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4MVbpwrhZURGx79exwvNjA==&#10;" textCheckSum="" ver="1">
  <a:bounds l="24" t="32" r="8844" b="32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Line 11"/>
        <wps:cNvSpPr/>
        <wps:spPr>
          <a:xfrm>
            <a:off x="0" y="0"/>
            <a:ext cx="5600700" cy="0"/>
          </a:xfrm>
          <a:prstGeom prst="line">
            <a:avLst/>
          </a:prstGeom>
          <a:ln w="12700" cap="flat" cmpd="sng">
            <a:solidFill>
              <a:srgbClr val="FF0000"/>
            </a:solidFill>
            <a:prstDash val="solid"/>
            <a:headEnd type="none" w="med" len="med"/>
            <a:tailEnd type="none" w="med" len="med"/>
          </a:ln>
        </wps:spPr>
        <wps:bodyPr upright="1"/>
      </wps:wsp>
    </a:graphicData>
  </a:graphic>
</wp:e2oholder>
</file>