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甘孜州农牧农村局2021年度行政审批信息公示表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320" w:firstLineChars="100"/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单位（公章）：甘孜州农牧农村局</w:t>
      </w:r>
    </w:p>
    <w:tbl>
      <w:tblPr>
        <w:tblStyle w:val="3"/>
        <w:tblpPr w:leftFromText="180" w:rightFromText="180" w:vertAnchor="text" w:horzAnchor="page" w:tblpXSpec="center" w:tblpY="238"/>
        <w:tblOverlap w:val="never"/>
        <w:tblW w:w="1514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"/>
        <w:gridCol w:w="1047"/>
        <w:gridCol w:w="1219"/>
        <w:gridCol w:w="1425"/>
        <w:gridCol w:w="731"/>
        <w:gridCol w:w="1331"/>
        <w:gridCol w:w="2087"/>
        <w:gridCol w:w="1270"/>
        <w:gridCol w:w="1228"/>
        <w:gridCol w:w="915"/>
        <w:gridCol w:w="1270"/>
        <w:gridCol w:w="21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企业（自然人））名称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统一社会信用代码（身份证号）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审批事项名称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证书（批文）编号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发证（决定）日期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有效日期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审批部门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内容摘要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1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道孚县牲畜定点生猪屠宰有限责任公司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四川省甘孜州道孚县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91513326MA6B4EAA3Q  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张桂勇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13558513123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生猪定点屠宰厂（场）设置审查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Ａ29200601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2021年7月6日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长期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甘孜州农牧农村局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生猪定点屠宰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证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sz w:val="22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备注：在作出行政许可和行政处罚作出决定之后，7个工作日内在本部门（单位）门户网站公示"双公示"信息，同时通过"信用中国（四川甘孜）"向全社会公开公示（甘社信办〔2020〕5号）。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0" w:firstLineChars="300"/>
        <w:textAlignment w:val="auto"/>
        <w:rPr>
          <w:rFonts w:hint="eastAsia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0" w:firstLineChars="300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sz w:val="32"/>
          <w:szCs w:val="36"/>
        </w:rPr>
        <w:t>签发</w:t>
      </w:r>
      <w:r>
        <w:rPr>
          <w:rFonts w:hint="eastAsia"/>
          <w:sz w:val="32"/>
          <w:szCs w:val="36"/>
          <w:lang w:eastAsia="zh-CN"/>
        </w:rPr>
        <w:t>人</w:t>
      </w:r>
      <w:r>
        <w:rPr>
          <w:rFonts w:hint="eastAsia"/>
          <w:sz w:val="32"/>
          <w:szCs w:val="36"/>
        </w:rPr>
        <w:t>：任红兵         制表</w:t>
      </w:r>
      <w:r>
        <w:rPr>
          <w:rFonts w:hint="eastAsia"/>
          <w:sz w:val="32"/>
          <w:szCs w:val="36"/>
          <w:lang w:eastAsia="zh-CN"/>
        </w:rPr>
        <w:t>人</w:t>
      </w:r>
      <w:r>
        <w:rPr>
          <w:rFonts w:hint="eastAsia"/>
          <w:sz w:val="32"/>
          <w:szCs w:val="36"/>
        </w:rPr>
        <w:t>：蒋季均</w:t>
      </w:r>
      <w:r>
        <w:rPr>
          <w:rFonts w:hint="eastAsia"/>
          <w:sz w:val="32"/>
          <w:szCs w:val="36"/>
          <w:lang w:val="en-US" w:eastAsia="zh-CN"/>
        </w:rPr>
        <w:t xml:space="preserve">           制表日期：2021年7月7日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03CAC"/>
    <w:rsid w:val="030719B7"/>
    <w:rsid w:val="05FA2DF1"/>
    <w:rsid w:val="075F0027"/>
    <w:rsid w:val="08986D16"/>
    <w:rsid w:val="0A830263"/>
    <w:rsid w:val="0ACF372E"/>
    <w:rsid w:val="0C6876D0"/>
    <w:rsid w:val="13D00054"/>
    <w:rsid w:val="1C4C426D"/>
    <w:rsid w:val="1C977144"/>
    <w:rsid w:val="2B047E86"/>
    <w:rsid w:val="2D9D6E16"/>
    <w:rsid w:val="326E69FA"/>
    <w:rsid w:val="32D6733D"/>
    <w:rsid w:val="33A17D4D"/>
    <w:rsid w:val="38BC4D5B"/>
    <w:rsid w:val="390071B0"/>
    <w:rsid w:val="396F30E2"/>
    <w:rsid w:val="3DBA6378"/>
    <w:rsid w:val="40067B88"/>
    <w:rsid w:val="42801737"/>
    <w:rsid w:val="462157EB"/>
    <w:rsid w:val="48FC0078"/>
    <w:rsid w:val="4CEC2C04"/>
    <w:rsid w:val="4DDC7855"/>
    <w:rsid w:val="4F9A5B9A"/>
    <w:rsid w:val="55EB042E"/>
    <w:rsid w:val="56345DD2"/>
    <w:rsid w:val="679C0F47"/>
    <w:rsid w:val="6E901D4C"/>
    <w:rsid w:val="78697FBC"/>
    <w:rsid w:val="7B1F53BB"/>
    <w:rsid w:val="7C246608"/>
    <w:rsid w:val="7C803CAC"/>
    <w:rsid w:val="7D61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fkd</Company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2020-06-16T02:15:00Z</dcterms:created>
  <dc:creator>财金科:李婷婷</dc:creator>
  <cp:lastModifiedBy>康南蒋</cp:lastModifiedBy>
  <dcterms:modified xsi:type="dcterms:W3CDTF">2021-07-07T07:12:55Z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E6E057D9E8CE4771AADBF1F09D30EF0B</vt:lpwstr>
  </property>
</Properties>
</file>