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70" w:rsidRDefault="003C3470">
      <w:pPr>
        <w:pStyle w:val="1"/>
        <w:widowControl/>
        <w:spacing w:beforeAutospacing="0" w:afterAutospacing="0"/>
        <w:jc w:val="center"/>
        <w:rPr>
          <w:rFonts w:ascii="Verdana" w:eastAsia="Verdana" w:hAnsi="Verdana" w:cs="Verdana" w:hint="default"/>
          <w:color w:val="333333"/>
        </w:rPr>
      </w:pPr>
    </w:p>
    <w:p w:rsidR="003C3470" w:rsidRDefault="003C3470">
      <w:pPr>
        <w:pStyle w:val="a5"/>
        <w:widowControl/>
        <w:spacing w:beforeAutospacing="0" w:afterAutospacing="0" w:line="420" w:lineRule="atLeast"/>
        <w:rPr>
          <w:rFonts w:eastAsia="宋体"/>
        </w:rPr>
      </w:pPr>
    </w:p>
    <w:p w:rsidR="003C3470" w:rsidRPr="00DA614F" w:rsidRDefault="00F517EA">
      <w:pPr>
        <w:widowControl/>
        <w:spacing w:line="560" w:lineRule="atLeast"/>
        <w:jc w:val="center"/>
        <w:rPr>
          <w:color w:val="000000" w:themeColor="text1"/>
        </w:rPr>
      </w:pPr>
      <w:r w:rsidRPr="00DA614F">
        <w:rPr>
          <w:rFonts w:ascii="方正小标宋简体" w:eastAsia="方正小标宋简体" w:hAnsi="方正小标宋简体" w:cs="方正小标宋简体"/>
          <w:color w:val="000000" w:themeColor="text1"/>
          <w:kern w:val="0"/>
          <w:sz w:val="52"/>
          <w:szCs w:val="52"/>
        </w:rPr>
        <w:t>甘孜</w:t>
      </w:r>
      <w:proofErr w:type="gramStart"/>
      <w:r w:rsidRPr="00DA614F">
        <w:rPr>
          <w:rFonts w:ascii="方正小标宋简体" w:eastAsia="方正小标宋简体" w:hAnsi="方正小标宋简体" w:cs="方正小标宋简体"/>
          <w:color w:val="000000" w:themeColor="text1"/>
          <w:kern w:val="0"/>
          <w:sz w:val="52"/>
          <w:szCs w:val="52"/>
        </w:rPr>
        <w:t>州职业</w:t>
      </w:r>
      <w:proofErr w:type="gramEnd"/>
      <w:r w:rsidRPr="00DA614F">
        <w:rPr>
          <w:rFonts w:ascii="方正小标宋简体" w:eastAsia="方正小标宋简体" w:hAnsi="方正小标宋简体" w:cs="方正小标宋简体" w:hint="eastAsia"/>
          <w:color w:val="000000" w:themeColor="text1"/>
          <w:kern w:val="0"/>
          <w:sz w:val="52"/>
          <w:szCs w:val="52"/>
        </w:rPr>
        <w:t>技能</w:t>
      </w:r>
      <w:r w:rsidRPr="00DA614F">
        <w:rPr>
          <w:rFonts w:ascii="方正小标宋简体" w:eastAsia="方正小标宋简体" w:hAnsi="方正小标宋简体" w:cs="方正小标宋简体"/>
          <w:color w:val="000000" w:themeColor="text1"/>
          <w:kern w:val="0"/>
          <w:sz w:val="52"/>
          <w:szCs w:val="52"/>
        </w:rPr>
        <w:t>培训</w:t>
      </w:r>
      <w:r w:rsidRPr="00DA614F">
        <w:rPr>
          <w:rFonts w:ascii="方正小标宋简体" w:eastAsia="方正小标宋简体" w:hAnsi="方正小标宋简体" w:cs="方正小标宋简体" w:hint="eastAsia"/>
          <w:color w:val="000000" w:themeColor="text1"/>
          <w:kern w:val="0"/>
          <w:sz w:val="52"/>
          <w:szCs w:val="52"/>
        </w:rPr>
        <w:t>备案机构</w:t>
      </w:r>
    </w:p>
    <w:p w:rsidR="003C3470" w:rsidRDefault="003C3470">
      <w:pPr>
        <w:widowControl/>
        <w:spacing w:line="800" w:lineRule="atLeast"/>
        <w:jc w:val="center"/>
      </w:pPr>
    </w:p>
    <w:p w:rsidR="003C3470" w:rsidRPr="00DA614F" w:rsidRDefault="00F517EA">
      <w:pPr>
        <w:widowControl/>
        <w:spacing w:line="800" w:lineRule="atLeast"/>
        <w:jc w:val="center"/>
        <w:rPr>
          <w:color w:val="000000" w:themeColor="text1"/>
        </w:rPr>
      </w:pPr>
      <w:r w:rsidRPr="00DA614F">
        <w:rPr>
          <w:rFonts w:ascii="方正小标宋简体" w:eastAsia="方正小标宋简体" w:hAnsi="方正小标宋简体" w:cs="方正小标宋简体" w:hint="eastAsia"/>
          <w:b/>
          <w:color w:val="000000" w:themeColor="text1"/>
          <w:spacing w:val="120"/>
          <w:kern w:val="0"/>
          <w:sz w:val="72"/>
          <w:szCs w:val="72"/>
        </w:rPr>
        <w:t>比</w:t>
      </w:r>
    </w:p>
    <w:p w:rsidR="003C3470" w:rsidRPr="00DA614F" w:rsidRDefault="003C3470">
      <w:pPr>
        <w:widowControl/>
        <w:spacing w:line="800" w:lineRule="atLeast"/>
        <w:jc w:val="center"/>
        <w:rPr>
          <w:color w:val="000000" w:themeColor="text1"/>
        </w:rPr>
      </w:pPr>
    </w:p>
    <w:p w:rsidR="003C3470" w:rsidRPr="00DA614F" w:rsidRDefault="00F517EA">
      <w:pPr>
        <w:widowControl/>
        <w:spacing w:line="800" w:lineRule="atLeast"/>
        <w:jc w:val="center"/>
        <w:rPr>
          <w:color w:val="000000" w:themeColor="text1"/>
        </w:rPr>
      </w:pPr>
      <w:r w:rsidRPr="00DA614F">
        <w:rPr>
          <w:rFonts w:ascii="方正小标宋简体" w:eastAsia="方正小标宋简体" w:hAnsi="方正小标宋简体" w:cs="方正小标宋简体" w:hint="eastAsia"/>
          <w:b/>
          <w:color w:val="000000" w:themeColor="text1"/>
          <w:spacing w:val="120"/>
          <w:kern w:val="0"/>
          <w:sz w:val="72"/>
          <w:szCs w:val="72"/>
        </w:rPr>
        <w:t>选</w:t>
      </w:r>
    </w:p>
    <w:p w:rsidR="003C3470" w:rsidRPr="00DA614F" w:rsidRDefault="003C3470">
      <w:pPr>
        <w:widowControl/>
        <w:spacing w:line="800" w:lineRule="atLeast"/>
        <w:jc w:val="center"/>
        <w:rPr>
          <w:color w:val="000000" w:themeColor="text1"/>
        </w:rPr>
      </w:pPr>
    </w:p>
    <w:p w:rsidR="003C3470" w:rsidRPr="00DA614F" w:rsidRDefault="00F517EA">
      <w:pPr>
        <w:widowControl/>
        <w:spacing w:line="800" w:lineRule="atLeast"/>
        <w:jc w:val="center"/>
        <w:rPr>
          <w:color w:val="000000" w:themeColor="text1"/>
        </w:rPr>
      </w:pPr>
      <w:r w:rsidRPr="00DA614F">
        <w:rPr>
          <w:rFonts w:ascii="方正小标宋简体" w:eastAsia="方正小标宋简体" w:hAnsi="方正小标宋简体" w:cs="方正小标宋简体" w:hint="eastAsia"/>
          <w:b/>
          <w:color w:val="000000" w:themeColor="text1"/>
          <w:spacing w:val="120"/>
          <w:kern w:val="0"/>
          <w:sz w:val="72"/>
          <w:szCs w:val="72"/>
        </w:rPr>
        <w:t>文</w:t>
      </w:r>
    </w:p>
    <w:p w:rsidR="003C3470" w:rsidRPr="00DA614F" w:rsidRDefault="003C3470">
      <w:pPr>
        <w:widowControl/>
        <w:spacing w:line="800" w:lineRule="atLeast"/>
        <w:jc w:val="center"/>
        <w:rPr>
          <w:color w:val="000000" w:themeColor="text1"/>
        </w:rPr>
      </w:pPr>
    </w:p>
    <w:p w:rsidR="003C3470" w:rsidRPr="00DA614F" w:rsidRDefault="00F517EA">
      <w:pPr>
        <w:widowControl/>
        <w:spacing w:line="800" w:lineRule="atLeast"/>
        <w:jc w:val="center"/>
        <w:rPr>
          <w:color w:val="000000" w:themeColor="text1"/>
        </w:rPr>
      </w:pPr>
      <w:r w:rsidRPr="00DA614F">
        <w:rPr>
          <w:rFonts w:ascii="方正小标宋简体" w:eastAsia="方正小标宋简体" w:hAnsi="方正小标宋简体" w:cs="方正小标宋简体" w:hint="eastAsia"/>
          <w:b/>
          <w:color w:val="000000" w:themeColor="text1"/>
          <w:spacing w:val="120"/>
          <w:kern w:val="0"/>
          <w:sz w:val="72"/>
          <w:szCs w:val="72"/>
        </w:rPr>
        <w:t>件</w:t>
      </w:r>
    </w:p>
    <w:p w:rsidR="003C3470" w:rsidRDefault="003C3470">
      <w:pPr>
        <w:widowControl/>
        <w:spacing w:line="800" w:lineRule="atLeast"/>
        <w:jc w:val="center"/>
      </w:pPr>
    </w:p>
    <w:p w:rsidR="003C3470" w:rsidRDefault="003C3470">
      <w:pPr>
        <w:widowControl/>
        <w:spacing w:line="560" w:lineRule="atLeast"/>
        <w:jc w:val="center"/>
      </w:pPr>
    </w:p>
    <w:p w:rsidR="003C3470" w:rsidRPr="00DA614F" w:rsidRDefault="00F517EA">
      <w:pPr>
        <w:widowControl/>
        <w:spacing w:line="560" w:lineRule="atLeast"/>
        <w:jc w:val="center"/>
        <w:rPr>
          <w:color w:val="000000" w:themeColor="text1"/>
        </w:rPr>
      </w:pPr>
      <w:r w:rsidRPr="00DA614F">
        <w:rPr>
          <w:rFonts w:ascii="黑体" w:eastAsia="黑体" w:hAnsi="宋体" w:cs="黑体" w:hint="eastAsia"/>
          <w:color w:val="000000" w:themeColor="text1"/>
          <w:kern w:val="0"/>
          <w:sz w:val="32"/>
          <w:szCs w:val="32"/>
        </w:rPr>
        <w:t>甘孜州人力资源和社会保障局制</w:t>
      </w:r>
    </w:p>
    <w:p w:rsidR="003C3470" w:rsidRPr="00DA614F" w:rsidRDefault="00F517EA">
      <w:pPr>
        <w:widowControl/>
        <w:spacing w:line="560" w:lineRule="atLeast"/>
        <w:jc w:val="center"/>
        <w:rPr>
          <w:color w:val="000000" w:themeColor="text1"/>
        </w:rPr>
      </w:pPr>
      <w:r w:rsidRPr="00DA614F">
        <w:rPr>
          <w:rFonts w:ascii="黑体" w:eastAsia="黑体" w:hAnsi="宋体" w:cs="黑体" w:hint="eastAsia"/>
          <w:color w:val="000000" w:themeColor="text1"/>
          <w:kern w:val="0"/>
          <w:sz w:val="32"/>
          <w:szCs w:val="32"/>
        </w:rPr>
        <w:t>2022年</w:t>
      </w:r>
      <w:r w:rsidR="00942E9E">
        <w:rPr>
          <w:rFonts w:ascii="黑体" w:eastAsia="黑体" w:hAnsi="宋体" w:cs="黑体" w:hint="eastAsia"/>
          <w:color w:val="000000" w:themeColor="text1"/>
          <w:kern w:val="0"/>
          <w:sz w:val="32"/>
          <w:szCs w:val="32"/>
        </w:rPr>
        <w:t>6</w:t>
      </w:r>
      <w:r w:rsidRPr="00DA614F">
        <w:rPr>
          <w:rFonts w:ascii="黑体" w:eastAsia="黑体" w:hAnsi="宋体" w:cs="黑体" w:hint="eastAsia"/>
          <w:color w:val="000000" w:themeColor="text1"/>
          <w:kern w:val="0"/>
          <w:sz w:val="32"/>
          <w:szCs w:val="32"/>
        </w:rPr>
        <w:t>月</w:t>
      </w:r>
    </w:p>
    <w:p w:rsidR="003C3470" w:rsidRDefault="003C3470">
      <w:pPr>
        <w:widowControl/>
        <w:spacing w:line="560" w:lineRule="atLeast"/>
        <w:jc w:val="center"/>
      </w:pPr>
    </w:p>
    <w:p w:rsidR="003C3470" w:rsidRPr="00DA614F" w:rsidRDefault="00F517EA">
      <w:pPr>
        <w:widowControl/>
        <w:spacing w:line="560" w:lineRule="atLeast"/>
        <w:jc w:val="center"/>
        <w:rPr>
          <w:color w:val="000000" w:themeColor="text1"/>
        </w:rPr>
      </w:pPr>
      <w:r w:rsidRPr="00DA614F">
        <w:rPr>
          <w:rFonts w:ascii="方正小标宋简体" w:eastAsia="方正小标宋简体" w:hAnsi="方正小标宋简体" w:cs="方正小标宋简体" w:hint="eastAsia"/>
          <w:color w:val="000000" w:themeColor="text1"/>
          <w:kern w:val="0"/>
          <w:sz w:val="52"/>
          <w:szCs w:val="52"/>
        </w:rPr>
        <w:lastRenderedPageBreak/>
        <w:t>目录</w:t>
      </w:r>
    </w:p>
    <w:p w:rsidR="003C3470" w:rsidRPr="00DA614F" w:rsidRDefault="003C3470">
      <w:pPr>
        <w:widowControl/>
        <w:spacing w:line="560" w:lineRule="atLeast"/>
        <w:jc w:val="center"/>
        <w:rPr>
          <w:color w:val="000000" w:themeColor="text1"/>
        </w:rPr>
      </w:pPr>
    </w:p>
    <w:p w:rsidR="003C3470" w:rsidRPr="00DA614F" w:rsidRDefault="00F517EA">
      <w:pPr>
        <w:widowControl/>
        <w:spacing w:line="560" w:lineRule="atLeast"/>
        <w:ind w:left="-204" w:firstLine="515"/>
        <w:jc w:val="center"/>
        <w:rPr>
          <w:color w:val="000000" w:themeColor="text1"/>
        </w:rPr>
      </w:pPr>
      <w:r w:rsidRPr="00DA614F">
        <w:rPr>
          <w:rFonts w:ascii="黑体" w:eastAsia="黑体" w:hAnsi="宋体" w:cs="黑体" w:hint="eastAsia"/>
          <w:color w:val="000000" w:themeColor="text1"/>
          <w:kern w:val="0"/>
          <w:sz w:val="32"/>
          <w:szCs w:val="32"/>
        </w:rPr>
        <w:t>第一</w:t>
      </w:r>
      <w:proofErr w:type="gramStart"/>
      <w:r w:rsidRPr="00DA614F">
        <w:rPr>
          <w:rFonts w:ascii="黑体" w:eastAsia="黑体" w:hAnsi="宋体" w:cs="黑体" w:hint="eastAsia"/>
          <w:color w:val="000000" w:themeColor="text1"/>
          <w:kern w:val="0"/>
          <w:sz w:val="32"/>
          <w:szCs w:val="32"/>
        </w:rPr>
        <w:t>章邀请</w:t>
      </w:r>
      <w:proofErr w:type="gramEnd"/>
      <w:r w:rsidRPr="00DA614F">
        <w:rPr>
          <w:rFonts w:ascii="黑体" w:eastAsia="黑体" w:hAnsi="宋体" w:cs="黑体" w:hint="eastAsia"/>
          <w:color w:val="000000" w:themeColor="text1"/>
          <w:kern w:val="0"/>
          <w:sz w:val="32"/>
          <w:szCs w:val="32"/>
        </w:rPr>
        <w:t>公告……</w:t>
      </w:r>
      <w:proofErr w:type="gramStart"/>
      <w:r w:rsidRPr="00DA614F">
        <w:rPr>
          <w:rFonts w:ascii="黑体" w:eastAsia="黑体" w:hAnsi="宋体" w:cs="黑体" w:hint="eastAsia"/>
          <w:color w:val="000000" w:themeColor="text1"/>
          <w:kern w:val="0"/>
          <w:sz w:val="32"/>
          <w:szCs w:val="32"/>
        </w:rPr>
        <w:t>………………………</w:t>
      </w:r>
      <w:proofErr w:type="gramEnd"/>
      <w:r w:rsidRPr="00DA614F">
        <w:rPr>
          <w:rFonts w:ascii="黑体" w:eastAsia="黑体" w:hAnsi="宋体" w:cs="黑体" w:hint="eastAsia"/>
          <w:color w:val="000000" w:themeColor="text1"/>
          <w:kern w:val="0"/>
          <w:sz w:val="32"/>
          <w:szCs w:val="32"/>
        </w:rPr>
        <w:t>第3页</w:t>
      </w:r>
    </w:p>
    <w:p w:rsidR="003C3470" w:rsidRPr="00DA614F" w:rsidRDefault="003C3470">
      <w:pPr>
        <w:widowControl/>
        <w:spacing w:line="560" w:lineRule="atLeast"/>
        <w:ind w:left="-204" w:firstLine="515"/>
        <w:jc w:val="left"/>
        <w:rPr>
          <w:color w:val="000000" w:themeColor="text1"/>
        </w:rPr>
      </w:pPr>
    </w:p>
    <w:p w:rsidR="003C3470" w:rsidRPr="00DA614F" w:rsidRDefault="00F517EA">
      <w:pPr>
        <w:widowControl/>
        <w:spacing w:line="560" w:lineRule="atLeast"/>
        <w:ind w:firstLine="358"/>
        <w:jc w:val="center"/>
        <w:rPr>
          <w:color w:val="000000" w:themeColor="text1"/>
        </w:rPr>
      </w:pPr>
      <w:r w:rsidRPr="00DA614F">
        <w:rPr>
          <w:rFonts w:ascii="黑体" w:eastAsia="黑体" w:hAnsi="宋体" w:cs="黑体" w:hint="eastAsia"/>
          <w:color w:val="000000" w:themeColor="text1"/>
          <w:kern w:val="0"/>
          <w:sz w:val="32"/>
          <w:szCs w:val="32"/>
        </w:rPr>
        <w:t>第二</w:t>
      </w:r>
      <w:proofErr w:type="gramStart"/>
      <w:r w:rsidRPr="00DA614F">
        <w:rPr>
          <w:rFonts w:ascii="黑体" w:eastAsia="黑体" w:hAnsi="宋体" w:cs="黑体" w:hint="eastAsia"/>
          <w:color w:val="000000" w:themeColor="text1"/>
          <w:kern w:val="0"/>
          <w:sz w:val="32"/>
          <w:szCs w:val="32"/>
        </w:rPr>
        <w:t>章参加比</w:t>
      </w:r>
      <w:proofErr w:type="gramEnd"/>
      <w:r w:rsidRPr="00DA614F">
        <w:rPr>
          <w:rFonts w:ascii="黑体" w:eastAsia="黑体" w:hAnsi="宋体" w:cs="黑体" w:hint="eastAsia"/>
          <w:color w:val="000000" w:themeColor="text1"/>
          <w:kern w:val="0"/>
          <w:sz w:val="32"/>
          <w:szCs w:val="32"/>
        </w:rPr>
        <w:t>选单位须知……</w:t>
      </w:r>
      <w:proofErr w:type="gramStart"/>
      <w:r w:rsidRPr="00DA614F">
        <w:rPr>
          <w:rFonts w:ascii="黑体" w:eastAsia="黑体" w:hAnsi="宋体" w:cs="黑体" w:hint="eastAsia"/>
          <w:color w:val="000000" w:themeColor="text1"/>
          <w:kern w:val="0"/>
          <w:sz w:val="32"/>
          <w:szCs w:val="32"/>
        </w:rPr>
        <w:t>……………</w:t>
      </w:r>
      <w:proofErr w:type="gramEnd"/>
      <w:r w:rsidRPr="00DA614F">
        <w:rPr>
          <w:rFonts w:ascii="黑体" w:eastAsia="黑体" w:hAnsi="宋体" w:cs="黑体" w:hint="eastAsia"/>
          <w:color w:val="000000" w:themeColor="text1"/>
          <w:kern w:val="0"/>
          <w:sz w:val="32"/>
          <w:szCs w:val="32"/>
        </w:rPr>
        <w:t>第5页</w:t>
      </w:r>
    </w:p>
    <w:p w:rsidR="003C3470" w:rsidRPr="00DA614F" w:rsidRDefault="003C3470">
      <w:pPr>
        <w:widowControl/>
        <w:spacing w:line="560" w:lineRule="atLeast"/>
        <w:ind w:firstLine="358"/>
        <w:jc w:val="center"/>
        <w:rPr>
          <w:color w:val="000000" w:themeColor="text1"/>
        </w:rPr>
      </w:pPr>
    </w:p>
    <w:p w:rsidR="003C3470" w:rsidRPr="00DA614F" w:rsidRDefault="00F517EA">
      <w:pPr>
        <w:widowControl/>
        <w:spacing w:line="560" w:lineRule="atLeast"/>
        <w:ind w:firstLine="358"/>
        <w:jc w:val="center"/>
        <w:rPr>
          <w:color w:val="000000" w:themeColor="text1"/>
        </w:rPr>
      </w:pPr>
      <w:r w:rsidRPr="00DA614F">
        <w:rPr>
          <w:rFonts w:ascii="黑体" w:eastAsia="黑体" w:hAnsi="宋体" w:cs="黑体" w:hint="eastAsia"/>
          <w:color w:val="000000" w:themeColor="text1"/>
          <w:kern w:val="0"/>
          <w:sz w:val="32"/>
          <w:szCs w:val="32"/>
        </w:rPr>
        <w:t>第三章评标要求……</w:t>
      </w:r>
      <w:proofErr w:type="gramStart"/>
      <w:r w:rsidRPr="00DA614F">
        <w:rPr>
          <w:rFonts w:ascii="黑体" w:eastAsia="黑体" w:hAnsi="宋体" w:cs="黑体" w:hint="eastAsia"/>
          <w:color w:val="000000" w:themeColor="text1"/>
          <w:kern w:val="0"/>
          <w:sz w:val="32"/>
          <w:szCs w:val="32"/>
        </w:rPr>
        <w:t>……………………</w:t>
      </w:r>
      <w:proofErr w:type="gramEnd"/>
      <w:r w:rsidRPr="00DA614F">
        <w:rPr>
          <w:rFonts w:ascii="黑体" w:eastAsia="黑体" w:hAnsi="宋体" w:cs="黑体" w:hint="eastAsia"/>
          <w:color w:val="000000" w:themeColor="text1"/>
          <w:kern w:val="0"/>
          <w:sz w:val="32"/>
          <w:szCs w:val="32"/>
        </w:rPr>
        <w:t>第11页</w:t>
      </w:r>
    </w:p>
    <w:p w:rsidR="003C3470" w:rsidRPr="00DA614F" w:rsidRDefault="003C3470">
      <w:pPr>
        <w:widowControl/>
        <w:spacing w:line="560" w:lineRule="atLeast"/>
        <w:ind w:firstLine="358"/>
        <w:jc w:val="center"/>
        <w:rPr>
          <w:color w:val="000000" w:themeColor="text1"/>
        </w:rPr>
      </w:pPr>
    </w:p>
    <w:p w:rsidR="003C3470" w:rsidRPr="00DA614F" w:rsidRDefault="00F517EA">
      <w:pPr>
        <w:widowControl/>
        <w:spacing w:line="560" w:lineRule="atLeast"/>
        <w:ind w:firstLine="358"/>
        <w:jc w:val="center"/>
        <w:rPr>
          <w:color w:val="000000" w:themeColor="text1"/>
        </w:rPr>
      </w:pPr>
      <w:r w:rsidRPr="00DA614F">
        <w:rPr>
          <w:rFonts w:ascii="黑体" w:eastAsia="黑体" w:hAnsi="宋体" w:cs="黑体" w:hint="eastAsia"/>
          <w:color w:val="000000" w:themeColor="text1"/>
          <w:kern w:val="0"/>
          <w:sz w:val="32"/>
          <w:szCs w:val="32"/>
        </w:rPr>
        <w:t>第四章比选文件……</w:t>
      </w:r>
      <w:proofErr w:type="gramStart"/>
      <w:r w:rsidRPr="00DA614F">
        <w:rPr>
          <w:rFonts w:ascii="黑体" w:eastAsia="黑体" w:hAnsi="宋体" w:cs="黑体" w:hint="eastAsia"/>
          <w:color w:val="000000" w:themeColor="text1"/>
          <w:kern w:val="0"/>
          <w:sz w:val="32"/>
          <w:szCs w:val="32"/>
        </w:rPr>
        <w:t>……………………</w:t>
      </w:r>
      <w:proofErr w:type="gramEnd"/>
      <w:r w:rsidRPr="00DA614F">
        <w:rPr>
          <w:rFonts w:ascii="黑体" w:eastAsia="黑体" w:hAnsi="宋体" w:cs="黑体" w:hint="eastAsia"/>
          <w:color w:val="000000" w:themeColor="text1"/>
          <w:kern w:val="0"/>
          <w:sz w:val="32"/>
          <w:szCs w:val="32"/>
        </w:rPr>
        <w:t>第16页</w:t>
      </w:r>
    </w:p>
    <w:p w:rsidR="003C3470" w:rsidRDefault="003C3470">
      <w:pPr>
        <w:widowControl/>
        <w:spacing w:line="560" w:lineRule="atLeast"/>
        <w:ind w:left="360" w:firstLine="358"/>
        <w:jc w:val="left"/>
      </w:pPr>
    </w:p>
    <w:p w:rsidR="003C3470" w:rsidRDefault="003C3470">
      <w:pPr>
        <w:widowControl/>
        <w:spacing w:line="560" w:lineRule="atLeast"/>
        <w:ind w:left="360"/>
        <w:jc w:val="left"/>
      </w:pPr>
    </w:p>
    <w:p w:rsidR="003C3470" w:rsidRDefault="003C3470">
      <w:pPr>
        <w:widowControl/>
        <w:spacing w:line="560" w:lineRule="atLeast"/>
        <w:ind w:left="360"/>
        <w:jc w:val="left"/>
      </w:pPr>
    </w:p>
    <w:p w:rsidR="003C3470" w:rsidRDefault="003C3470">
      <w:pPr>
        <w:widowControl/>
        <w:spacing w:line="560" w:lineRule="atLeast"/>
        <w:ind w:left="360"/>
        <w:jc w:val="left"/>
      </w:pPr>
    </w:p>
    <w:p w:rsidR="003C3470" w:rsidRDefault="003C3470">
      <w:pPr>
        <w:widowControl/>
        <w:spacing w:line="560" w:lineRule="atLeast"/>
        <w:jc w:val="center"/>
      </w:pPr>
    </w:p>
    <w:p w:rsidR="003C3470" w:rsidRDefault="00F517EA">
      <w:r>
        <w:br w:type="page"/>
      </w:r>
    </w:p>
    <w:p w:rsidR="003C3470" w:rsidRPr="00DA614F" w:rsidRDefault="00F517EA">
      <w:pPr>
        <w:pStyle w:val="1"/>
        <w:widowControl/>
        <w:spacing w:beforeAutospacing="0" w:afterAutospacing="0" w:line="560" w:lineRule="atLeast"/>
        <w:jc w:val="center"/>
        <w:rPr>
          <w:rFonts w:hint="default"/>
          <w:color w:val="000000" w:themeColor="text1"/>
        </w:rPr>
      </w:pPr>
      <w:r w:rsidRPr="00DA614F">
        <w:rPr>
          <w:rFonts w:ascii="方正小标宋简体" w:eastAsia="方正小标宋简体" w:hAnsi="方正小标宋简体" w:cs="方正小标宋简体"/>
          <w:color w:val="000000" w:themeColor="text1"/>
          <w:kern w:val="0"/>
          <w:sz w:val="36"/>
          <w:szCs w:val="36"/>
        </w:rPr>
        <w:lastRenderedPageBreak/>
        <w:t>第一章  邀请公告</w:t>
      </w:r>
    </w:p>
    <w:p w:rsidR="003C3470" w:rsidRPr="00DA614F" w:rsidRDefault="00F517EA">
      <w:pPr>
        <w:widowControl/>
        <w:spacing w:line="560" w:lineRule="exact"/>
        <w:ind w:firstLineChars="200" w:firstLine="640"/>
        <w:jc w:val="left"/>
        <w:rPr>
          <w:color w:val="000000" w:themeColor="text1"/>
        </w:rPr>
      </w:pPr>
      <w:r w:rsidRPr="00DA614F">
        <w:rPr>
          <w:rFonts w:ascii="仿宋_GB2312" w:eastAsia="仿宋_GB2312" w:hAnsi="Verdana" w:cs="仿宋_GB2312"/>
          <w:color w:val="000000" w:themeColor="text1"/>
          <w:kern w:val="0"/>
          <w:sz w:val="32"/>
          <w:szCs w:val="32"/>
        </w:rPr>
        <w:t>为进一步</w:t>
      </w:r>
      <w:r w:rsidRPr="00DA614F">
        <w:rPr>
          <w:rFonts w:ascii="仿宋_GB2312" w:eastAsia="仿宋_GB2312" w:hAnsi="Verdana" w:cs="仿宋_GB2312" w:hint="eastAsia"/>
          <w:color w:val="000000" w:themeColor="text1"/>
          <w:kern w:val="0"/>
          <w:sz w:val="32"/>
          <w:szCs w:val="32"/>
        </w:rPr>
        <w:t>提升技能培训质效，</w:t>
      </w:r>
      <w:r w:rsidRPr="00DA614F">
        <w:rPr>
          <w:rFonts w:ascii="仿宋_GB2312" w:eastAsia="仿宋_GB2312" w:hAnsi="Verdana" w:cs="仿宋_GB2312"/>
          <w:color w:val="000000" w:themeColor="text1"/>
          <w:kern w:val="0"/>
          <w:sz w:val="32"/>
          <w:szCs w:val="32"/>
        </w:rPr>
        <w:t>深化竞争机制，</w:t>
      </w:r>
      <w:r w:rsidRPr="00DA614F">
        <w:rPr>
          <w:rFonts w:ascii="仿宋_GB2312" w:eastAsia="仿宋_GB2312" w:hAnsi="Verdana" w:cs="仿宋_GB2312" w:hint="eastAsia"/>
          <w:color w:val="000000" w:themeColor="text1"/>
          <w:kern w:val="0"/>
          <w:sz w:val="32"/>
          <w:szCs w:val="32"/>
        </w:rPr>
        <w:t>增强职业培训的针对性、有效性和实用性，按照州</w:t>
      </w:r>
      <w:proofErr w:type="gramStart"/>
      <w:r w:rsidRPr="00DA614F">
        <w:rPr>
          <w:rFonts w:ascii="仿宋_GB2312" w:eastAsia="仿宋_GB2312" w:hAnsi="Verdana" w:cs="仿宋_GB2312" w:hint="eastAsia"/>
          <w:color w:val="000000" w:themeColor="text1"/>
          <w:kern w:val="0"/>
          <w:sz w:val="32"/>
          <w:szCs w:val="32"/>
        </w:rPr>
        <w:t>人社局</w:t>
      </w:r>
      <w:proofErr w:type="gramEnd"/>
      <w:r w:rsidRPr="00DA614F">
        <w:rPr>
          <w:rFonts w:ascii="仿宋_GB2312" w:eastAsia="仿宋_GB2312" w:hAnsi="Verdana" w:cs="仿宋_GB2312" w:hint="eastAsia"/>
          <w:color w:val="000000" w:themeColor="text1"/>
          <w:kern w:val="0"/>
          <w:sz w:val="32"/>
          <w:szCs w:val="32"/>
        </w:rPr>
        <w:t>《关于加强职业技能培训管理工作的通知》(</w:t>
      </w:r>
      <w:proofErr w:type="gramStart"/>
      <w:r w:rsidRPr="00DA614F">
        <w:rPr>
          <w:rFonts w:ascii="仿宋_GB2312" w:eastAsia="仿宋_GB2312" w:hAnsi="Verdana" w:cs="仿宋_GB2312" w:hint="eastAsia"/>
          <w:color w:val="000000" w:themeColor="text1"/>
          <w:kern w:val="0"/>
          <w:sz w:val="32"/>
          <w:szCs w:val="32"/>
        </w:rPr>
        <w:t>甘人社发</w:t>
      </w:r>
      <w:proofErr w:type="gramEnd"/>
      <w:r w:rsidRPr="00DA614F">
        <w:rPr>
          <w:rFonts w:ascii="仿宋_GB2312" w:eastAsia="仿宋_GB2312" w:hAnsi="Verdana" w:cs="仿宋_GB2312" w:hint="eastAsia"/>
          <w:color w:val="000000" w:themeColor="text1"/>
          <w:kern w:val="0"/>
          <w:sz w:val="32"/>
          <w:szCs w:val="32"/>
        </w:rPr>
        <w:t>〔2022〕34号)文件相关规定，根据公开、公平、公正原则，现向全省</w:t>
      </w:r>
      <w:r w:rsidR="00A8547B">
        <w:rPr>
          <w:rFonts w:ascii="仿宋_GB2312" w:eastAsia="仿宋_GB2312" w:hAnsi="Verdana" w:cs="仿宋_GB2312" w:hint="eastAsia"/>
          <w:color w:val="000000" w:themeColor="text1"/>
          <w:kern w:val="0"/>
          <w:sz w:val="32"/>
          <w:szCs w:val="32"/>
        </w:rPr>
        <w:t>（雅安市、阿坝州除外）</w:t>
      </w:r>
      <w:r w:rsidRPr="00DA614F">
        <w:rPr>
          <w:rFonts w:ascii="仿宋_GB2312" w:eastAsia="仿宋_GB2312" w:hAnsi="Verdana" w:cs="仿宋_GB2312" w:hint="eastAsia"/>
          <w:color w:val="000000" w:themeColor="text1"/>
          <w:kern w:val="0"/>
          <w:sz w:val="32"/>
          <w:szCs w:val="32"/>
        </w:rPr>
        <w:t>职业培训机构公开比选我州备案培训机构5家，比选需形成3个及以上差额，否则相应调减比选数量，欢迎全省符合条件的各类职业技能培训机构积极参加。</w:t>
      </w:r>
    </w:p>
    <w:p w:rsidR="003C3470" w:rsidRPr="00DA614F" w:rsidRDefault="00F517EA">
      <w:pPr>
        <w:widowControl/>
        <w:spacing w:line="560" w:lineRule="exact"/>
        <w:ind w:firstLineChars="200" w:firstLine="640"/>
        <w:rPr>
          <w:color w:val="000000" w:themeColor="text1"/>
        </w:rPr>
      </w:pPr>
      <w:r w:rsidRPr="00DA614F">
        <w:rPr>
          <w:rFonts w:ascii="黑体" w:eastAsia="黑体" w:hAnsi="宋体" w:cs="黑体" w:hint="eastAsia"/>
          <w:color w:val="000000" w:themeColor="text1"/>
          <w:kern w:val="0"/>
          <w:sz w:val="32"/>
          <w:szCs w:val="32"/>
        </w:rPr>
        <w:t>一、参加比选的单位应具备的资格条件</w:t>
      </w:r>
    </w:p>
    <w:p w:rsidR="003C3470" w:rsidRPr="00DA614F" w:rsidRDefault="00F517EA">
      <w:pPr>
        <w:widowControl/>
        <w:spacing w:line="560" w:lineRule="exac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通过人力资源和社会保障部门审核批准或其他行政主管部门审批的，并经注册机关年检合格，具有独立法人资格的职业培训机构，包</w:t>
      </w:r>
      <w:r w:rsidRPr="00DA614F">
        <w:rPr>
          <w:rFonts w:ascii="仿宋_GB2312" w:eastAsia="仿宋_GB2312" w:hAnsi="Verdana" w:cs="仿宋_GB2312" w:hint="eastAsia"/>
          <w:color w:val="000000" w:themeColor="text1"/>
          <w:spacing w:val="-4"/>
          <w:kern w:val="0"/>
          <w:sz w:val="32"/>
          <w:szCs w:val="32"/>
        </w:rPr>
        <w:t>括</w:t>
      </w:r>
      <w:r w:rsidR="00305030">
        <w:rPr>
          <w:rFonts w:ascii="仿宋_GB2312" w:eastAsia="仿宋_GB2312" w:hAnsi="Verdana" w:cs="仿宋_GB2312" w:hint="eastAsia"/>
          <w:color w:val="000000" w:themeColor="text1"/>
          <w:spacing w:val="-4"/>
          <w:kern w:val="0"/>
          <w:sz w:val="32"/>
          <w:szCs w:val="32"/>
        </w:rPr>
        <w:t>技工院</w:t>
      </w:r>
      <w:r w:rsidRPr="00DA614F">
        <w:rPr>
          <w:rFonts w:ascii="仿宋_GB2312" w:eastAsia="仿宋_GB2312" w:hAnsi="Verdana" w:cs="仿宋_GB2312" w:hint="eastAsia"/>
          <w:color w:val="000000" w:themeColor="text1"/>
          <w:spacing w:val="-4"/>
          <w:kern w:val="0"/>
          <w:sz w:val="32"/>
          <w:szCs w:val="32"/>
        </w:rPr>
        <w:t>校和民办职业培训学校等，并具有下列条件：</w:t>
      </w:r>
    </w:p>
    <w:p w:rsidR="003C3470" w:rsidRPr="00DA614F" w:rsidRDefault="00F517EA">
      <w:pPr>
        <w:widowControl/>
        <w:spacing w:line="560" w:lineRule="exact"/>
        <w:ind w:firstLineChars="200" w:firstLine="624"/>
        <w:rPr>
          <w:color w:val="000000" w:themeColor="text1"/>
        </w:rPr>
      </w:pPr>
      <w:r w:rsidRPr="00DA614F">
        <w:rPr>
          <w:rFonts w:ascii="仿宋_GB2312" w:eastAsia="仿宋_GB2312" w:hAnsi="Verdana" w:cs="仿宋_GB2312" w:hint="eastAsia"/>
          <w:color w:val="000000" w:themeColor="text1"/>
          <w:spacing w:val="-4"/>
          <w:kern w:val="0"/>
          <w:sz w:val="32"/>
          <w:szCs w:val="32"/>
        </w:rPr>
        <w:t>（一）具有独立的法人资格和职业</w:t>
      </w:r>
      <w:r w:rsidR="00C55420">
        <w:rPr>
          <w:rFonts w:ascii="仿宋_GB2312" w:eastAsia="仿宋_GB2312" w:hAnsi="Verdana" w:cs="仿宋_GB2312" w:hint="eastAsia"/>
          <w:color w:val="000000" w:themeColor="text1"/>
          <w:spacing w:val="-4"/>
          <w:kern w:val="0"/>
          <w:sz w:val="32"/>
          <w:szCs w:val="32"/>
        </w:rPr>
        <w:t>技能</w:t>
      </w:r>
      <w:r w:rsidRPr="00DA614F">
        <w:rPr>
          <w:rFonts w:ascii="仿宋_GB2312" w:eastAsia="仿宋_GB2312" w:hAnsi="Verdana" w:cs="仿宋_GB2312" w:hint="eastAsia"/>
          <w:color w:val="000000" w:themeColor="text1"/>
          <w:spacing w:val="-4"/>
          <w:kern w:val="0"/>
          <w:sz w:val="32"/>
          <w:szCs w:val="32"/>
        </w:rPr>
        <w:t>培训资质，有完善的内部组织机构和规章制度，在省内具有一定影响力。</w:t>
      </w:r>
    </w:p>
    <w:p w:rsidR="003C3470" w:rsidRPr="00DA614F" w:rsidRDefault="00F517EA">
      <w:pPr>
        <w:widowControl/>
        <w:spacing w:line="560" w:lineRule="exact"/>
        <w:ind w:firstLineChars="200" w:firstLine="624"/>
        <w:rPr>
          <w:color w:val="000000" w:themeColor="text1"/>
        </w:rPr>
      </w:pPr>
      <w:r w:rsidRPr="00DA614F">
        <w:rPr>
          <w:rFonts w:ascii="仿宋_GB2312" w:eastAsia="仿宋_GB2312" w:hAnsi="Verdana" w:cs="仿宋_GB2312" w:hint="eastAsia"/>
          <w:color w:val="000000" w:themeColor="text1"/>
          <w:spacing w:val="-4"/>
          <w:kern w:val="0"/>
          <w:sz w:val="32"/>
          <w:szCs w:val="32"/>
        </w:rPr>
        <w:t>（二）具备较强的办学软件和硬件实力，熟悉职业技能培训工作，有承担技能培训的经验。</w:t>
      </w:r>
    </w:p>
    <w:p w:rsidR="003C3470" w:rsidRPr="00DA614F" w:rsidRDefault="00F517EA">
      <w:pPr>
        <w:widowControl/>
        <w:spacing w:line="560" w:lineRule="exact"/>
        <w:ind w:firstLineChars="200" w:firstLine="624"/>
        <w:rPr>
          <w:color w:val="000000" w:themeColor="text1"/>
        </w:rPr>
      </w:pPr>
      <w:r w:rsidRPr="00DA614F">
        <w:rPr>
          <w:rFonts w:ascii="仿宋_GB2312" w:eastAsia="仿宋_GB2312" w:hAnsi="Verdana" w:cs="仿宋_GB2312" w:hint="eastAsia"/>
          <w:color w:val="000000" w:themeColor="text1"/>
          <w:spacing w:val="-4"/>
          <w:kern w:val="0"/>
          <w:sz w:val="32"/>
          <w:szCs w:val="32"/>
        </w:rPr>
        <w:t>（三）没有违法违规不良记录。</w:t>
      </w:r>
    </w:p>
    <w:p w:rsidR="003C3470" w:rsidRPr="00DA614F" w:rsidRDefault="00F517EA">
      <w:pPr>
        <w:widowControl/>
        <w:spacing w:line="560" w:lineRule="exact"/>
        <w:ind w:firstLineChars="200" w:firstLine="640"/>
        <w:rPr>
          <w:color w:val="000000" w:themeColor="text1"/>
        </w:rPr>
      </w:pPr>
      <w:r w:rsidRPr="00DA614F">
        <w:rPr>
          <w:rFonts w:ascii="黑体" w:eastAsia="黑体" w:hAnsi="宋体" w:cs="黑体" w:hint="eastAsia"/>
          <w:color w:val="000000" w:themeColor="text1"/>
          <w:kern w:val="0"/>
          <w:sz w:val="32"/>
          <w:szCs w:val="32"/>
        </w:rPr>
        <w:t>二、资格证明材料</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仿宋_GB2312" w:eastAsia="仿宋_GB2312" w:hAnsi="Verdana" w:cs="仿宋_GB2312" w:hint="eastAsia"/>
          <w:color w:val="000000" w:themeColor="text1"/>
          <w:sz w:val="32"/>
          <w:szCs w:val="32"/>
        </w:rPr>
        <w:t>参加比选的单位必须提供以下证明材料：</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仿宋_GB2312" w:eastAsia="仿宋_GB2312" w:hAnsi="Verdana" w:cs="仿宋_GB2312" w:hint="eastAsia"/>
          <w:color w:val="000000" w:themeColor="text1"/>
          <w:sz w:val="32"/>
          <w:szCs w:val="32"/>
        </w:rPr>
        <w:t>1.本单位基本情况；</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仿宋_GB2312" w:eastAsia="仿宋_GB2312" w:hAnsi="Verdana" w:cs="仿宋_GB2312" w:hint="eastAsia"/>
          <w:color w:val="000000" w:themeColor="text1"/>
          <w:sz w:val="32"/>
          <w:szCs w:val="32"/>
        </w:rPr>
        <w:t>2.办学许可证</w:t>
      </w:r>
      <w:r w:rsidR="0090444B">
        <w:rPr>
          <w:rFonts w:ascii="仿宋_GB2312" w:eastAsia="仿宋_GB2312" w:hAnsi="Verdana" w:cs="仿宋_GB2312" w:hint="eastAsia"/>
          <w:color w:val="000000" w:themeColor="text1"/>
          <w:sz w:val="32"/>
          <w:szCs w:val="32"/>
        </w:rPr>
        <w:t>正本、副本</w:t>
      </w:r>
      <w:r w:rsidRPr="00DA614F">
        <w:rPr>
          <w:rFonts w:ascii="仿宋_GB2312" w:eastAsia="仿宋_GB2312" w:hAnsi="Verdana" w:cs="仿宋_GB2312" w:hint="eastAsia"/>
          <w:color w:val="000000" w:themeColor="text1"/>
          <w:sz w:val="32"/>
          <w:szCs w:val="32"/>
        </w:rPr>
        <w:t>（复印件）；</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仿宋_GB2312" w:eastAsia="仿宋_GB2312" w:hAnsi="Verdana" w:cs="仿宋_GB2312" w:hint="eastAsia"/>
          <w:color w:val="000000" w:themeColor="text1"/>
          <w:sz w:val="32"/>
          <w:szCs w:val="32"/>
        </w:rPr>
        <w:t>3.组织机构代码证副本（复印件）；</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仿宋_GB2312" w:eastAsia="仿宋_GB2312" w:hAnsi="Verdana" w:cs="仿宋_GB2312" w:hint="eastAsia"/>
          <w:color w:val="000000" w:themeColor="text1"/>
          <w:sz w:val="32"/>
          <w:szCs w:val="32"/>
        </w:rPr>
        <w:t>4.单位介绍信或法定代表人授权书（原件）；</w:t>
      </w:r>
    </w:p>
    <w:p w:rsidR="00F53AEF" w:rsidRPr="00F53AEF" w:rsidRDefault="00F517EA" w:rsidP="00F53AEF">
      <w:pPr>
        <w:pStyle w:val="a5"/>
        <w:widowControl/>
        <w:spacing w:beforeAutospacing="0" w:afterAutospacing="0" w:line="560" w:lineRule="exact"/>
        <w:ind w:firstLineChars="200" w:firstLine="640"/>
        <w:jc w:val="both"/>
        <w:rPr>
          <w:rFonts w:ascii="仿宋_GB2312" w:eastAsia="仿宋_GB2312" w:hAnsi="Verdana" w:cs="仿宋_GB2312"/>
          <w:color w:val="000000" w:themeColor="text1"/>
          <w:sz w:val="32"/>
          <w:szCs w:val="32"/>
        </w:rPr>
      </w:pPr>
      <w:r w:rsidRPr="00DA614F">
        <w:rPr>
          <w:rFonts w:ascii="仿宋_GB2312" w:eastAsia="仿宋_GB2312" w:hAnsi="Verdana" w:cs="仿宋_GB2312" w:hint="eastAsia"/>
          <w:color w:val="000000" w:themeColor="text1"/>
          <w:sz w:val="32"/>
          <w:szCs w:val="32"/>
        </w:rPr>
        <w:lastRenderedPageBreak/>
        <w:t>5.</w:t>
      </w:r>
      <w:r w:rsidR="00F53AEF">
        <w:rPr>
          <w:rFonts w:ascii="仿宋_GB2312" w:eastAsia="仿宋_GB2312" w:hAnsi="Verdana" w:cs="仿宋_GB2312" w:hint="eastAsia"/>
          <w:color w:val="000000" w:themeColor="text1"/>
          <w:sz w:val="32"/>
          <w:szCs w:val="32"/>
        </w:rPr>
        <w:t>授权代表的身份证（复印件）。</w:t>
      </w:r>
    </w:p>
    <w:p w:rsidR="003C3470" w:rsidRPr="00DA614F" w:rsidRDefault="00F517EA">
      <w:pPr>
        <w:widowControl/>
        <w:spacing w:line="560" w:lineRule="exact"/>
        <w:ind w:firstLineChars="200" w:firstLine="640"/>
        <w:rPr>
          <w:color w:val="000000" w:themeColor="text1"/>
        </w:rPr>
      </w:pPr>
      <w:r w:rsidRPr="00DA614F">
        <w:rPr>
          <w:rFonts w:ascii="黑体" w:eastAsia="黑体" w:hAnsi="宋体" w:cs="黑体" w:hint="eastAsia"/>
          <w:color w:val="000000" w:themeColor="text1"/>
          <w:kern w:val="0"/>
          <w:sz w:val="32"/>
          <w:szCs w:val="32"/>
        </w:rPr>
        <w:t>三、资格审查</w:t>
      </w:r>
    </w:p>
    <w:p w:rsidR="003C3470" w:rsidRPr="00DA614F" w:rsidRDefault="00F517EA">
      <w:pPr>
        <w:widowControl/>
        <w:spacing w:line="560" w:lineRule="exac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参加比选的单位应在比选文件中按照规定和要求附上所有的资格证明材料，要求提供的复印件必须加盖单位鲜章，若提供的资格证明材料不全或不实，将取消其比选资格。</w:t>
      </w:r>
    </w:p>
    <w:p w:rsidR="003C3470" w:rsidRPr="00DA614F" w:rsidRDefault="00F517EA">
      <w:pPr>
        <w:widowControl/>
        <w:spacing w:line="560" w:lineRule="exact"/>
        <w:ind w:firstLineChars="200" w:firstLine="640"/>
        <w:rPr>
          <w:color w:val="000000" w:themeColor="text1"/>
        </w:rPr>
      </w:pPr>
      <w:r w:rsidRPr="00DA614F">
        <w:rPr>
          <w:rFonts w:ascii="黑体" w:eastAsia="黑体" w:hAnsi="宋体" w:cs="黑体" w:hint="eastAsia"/>
          <w:color w:val="000000" w:themeColor="text1"/>
          <w:kern w:val="0"/>
          <w:sz w:val="32"/>
          <w:szCs w:val="32"/>
        </w:rPr>
        <w:t>四、投递比选文件截止时间</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仿宋_GB2312" w:eastAsia="仿宋_GB2312" w:hAnsi="Verdana" w:cs="仿宋_GB2312" w:hint="eastAsia"/>
          <w:color w:val="000000" w:themeColor="text1"/>
          <w:sz w:val="32"/>
          <w:szCs w:val="32"/>
        </w:rPr>
        <w:t>2022年7月</w:t>
      </w:r>
      <w:r w:rsidR="00685F42">
        <w:rPr>
          <w:rFonts w:ascii="仿宋_GB2312" w:eastAsia="仿宋_GB2312" w:hAnsi="Verdana" w:cs="仿宋_GB2312" w:hint="eastAsia"/>
          <w:color w:val="000000" w:themeColor="text1"/>
          <w:sz w:val="32"/>
          <w:szCs w:val="32"/>
        </w:rPr>
        <w:t>15</w:t>
      </w:r>
      <w:r w:rsidRPr="00DA614F">
        <w:rPr>
          <w:rFonts w:ascii="仿宋_GB2312" w:eastAsia="仿宋_GB2312" w:hAnsi="Verdana" w:cs="仿宋_GB2312" w:hint="eastAsia"/>
          <w:color w:val="000000" w:themeColor="text1"/>
          <w:sz w:val="32"/>
          <w:szCs w:val="32"/>
        </w:rPr>
        <w:t>日下午下班前须将比选文件送达到指定地点，恕不接受快递件、逾期件、密封和标注不符合规定件。</w:t>
      </w:r>
    </w:p>
    <w:p w:rsidR="003C3470" w:rsidRPr="00DA614F" w:rsidRDefault="00F517EA">
      <w:pPr>
        <w:pStyle w:val="a5"/>
        <w:widowControl/>
        <w:spacing w:beforeAutospacing="0" w:afterAutospacing="0" w:line="560" w:lineRule="exact"/>
        <w:ind w:firstLineChars="200" w:firstLine="640"/>
        <w:jc w:val="both"/>
        <w:rPr>
          <w:color w:val="000000" w:themeColor="text1"/>
        </w:rPr>
      </w:pPr>
      <w:r w:rsidRPr="00DA614F">
        <w:rPr>
          <w:rFonts w:ascii="黑体" w:eastAsia="黑体" w:hAnsi="宋体" w:cs="黑体" w:hint="eastAsia"/>
          <w:color w:val="000000" w:themeColor="text1"/>
          <w:sz w:val="32"/>
          <w:szCs w:val="32"/>
        </w:rPr>
        <w:t>五、比选文件投递地点及联系方式</w:t>
      </w:r>
    </w:p>
    <w:p w:rsidR="003C3470" w:rsidRPr="00DA614F" w:rsidRDefault="00F517EA">
      <w:pPr>
        <w:widowControl/>
        <w:spacing w:line="560" w:lineRule="exac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甘孜州人力资源和社会保障</w:t>
      </w:r>
      <w:proofErr w:type="gramStart"/>
      <w:r w:rsidRPr="00DA614F">
        <w:rPr>
          <w:rFonts w:ascii="仿宋_GB2312" w:eastAsia="仿宋_GB2312" w:hAnsi="Verdana" w:cs="仿宋_GB2312" w:hint="eastAsia"/>
          <w:color w:val="000000" w:themeColor="text1"/>
          <w:kern w:val="0"/>
          <w:sz w:val="32"/>
          <w:szCs w:val="32"/>
        </w:rPr>
        <w:t>局</w:t>
      </w:r>
      <w:r w:rsidR="00894FCA">
        <w:rPr>
          <w:rFonts w:ascii="仿宋_GB2312" w:eastAsia="仿宋_GB2312" w:hAnsi="Verdana" w:cs="仿宋_GB2312" w:hint="eastAsia"/>
          <w:color w:val="000000" w:themeColor="text1"/>
          <w:kern w:val="0"/>
          <w:sz w:val="32"/>
          <w:szCs w:val="32"/>
        </w:rPr>
        <w:t>职业</w:t>
      </w:r>
      <w:proofErr w:type="gramEnd"/>
      <w:r w:rsidR="00894FCA">
        <w:rPr>
          <w:rFonts w:ascii="仿宋_GB2312" w:eastAsia="仿宋_GB2312" w:hAnsi="Verdana" w:cs="仿宋_GB2312" w:hint="eastAsia"/>
          <w:color w:val="000000" w:themeColor="text1"/>
          <w:kern w:val="0"/>
          <w:sz w:val="32"/>
          <w:szCs w:val="32"/>
        </w:rPr>
        <w:t>能力建设科</w:t>
      </w:r>
      <w:r w:rsidRPr="00DA614F">
        <w:rPr>
          <w:rFonts w:ascii="仿宋_GB2312" w:eastAsia="仿宋_GB2312" w:hAnsi="Verdana" w:cs="仿宋_GB2312" w:hint="eastAsia"/>
          <w:color w:val="000000" w:themeColor="text1"/>
          <w:kern w:val="0"/>
          <w:sz w:val="32"/>
          <w:szCs w:val="32"/>
        </w:rPr>
        <w:t>（康定市炉城镇</w:t>
      </w:r>
      <w:proofErr w:type="gramStart"/>
      <w:r w:rsidRPr="00DA614F">
        <w:rPr>
          <w:rFonts w:ascii="仿宋_GB2312" w:eastAsia="仿宋_GB2312" w:hAnsi="Verdana" w:cs="仿宋_GB2312" w:hint="eastAsia"/>
          <w:color w:val="000000" w:themeColor="text1"/>
          <w:kern w:val="0"/>
          <w:sz w:val="32"/>
          <w:szCs w:val="32"/>
        </w:rPr>
        <w:t>木雅路</w:t>
      </w:r>
      <w:proofErr w:type="gramEnd"/>
      <w:r w:rsidRPr="00DA614F">
        <w:rPr>
          <w:rFonts w:ascii="仿宋_GB2312" w:eastAsia="仿宋_GB2312" w:hAnsi="Verdana" w:cs="仿宋_GB2312" w:hint="eastAsia"/>
          <w:color w:val="000000" w:themeColor="text1"/>
          <w:kern w:val="0"/>
          <w:sz w:val="32"/>
          <w:szCs w:val="32"/>
        </w:rPr>
        <w:t>一段308号10-09室）</w:t>
      </w:r>
    </w:p>
    <w:p w:rsidR="003C3470" w:rsidRPr="00DA614F" w:rsidRDefault="00F517EA">
      <w:pPr>
        <w:widowControl/>
        <w:spacing w:line="560" w:lineRule="exac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联系人：赵鑫</w:t>
      </w:r>
    </w:p>
    <w:p w:rsidR="003C3470" w:rsidRPr="00DA614F" w:rsidRDefault="00F517EA">
      <w:pPr>
        <w:widowControl/>
        <w:spacing w:line="560" w:lineRule="exac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 xml:space="preserve">联系电话：0836--2835235 </w:t>
      </w:r>
    </w:p>
    <w:p w:rsidR="003C3470" w:rsidRPr="00DA614F" w:rsidRDefault="00F517EA">
      <w:pPr>
        <w:widowControl/>
        <w:spacing w:line="560" w:lineRule="exact"/>
        <w:ind w:firstLineChars="200" w:firstLine="640"/>
        <w:rPr>
          <w:color w:val="000000" w:themeColor="text1"/>
        </w:rPr>
      </w:pPr>
      <w:r w:rsidRPr="00DA614F">
        <w:rPr>
          <w:rFonts w:ascii="黑体" w:eastAsia="黑体" w:hAnsi="宋体" w:cs="黑体" w:hint="eastAsia"/>
          <w:color w:val="000000" w:themeColor="text1"/>
          <w:kern w:val="0"/>
          <w:sz w:val="32"/>
          <w:szCs w:val="32"/>
        </w:rPr>
        <w:t>六、监督机构</w:t>
      </w:r>
    </w:p>
    <w:p w:rsidR="003C3470" w:rsidRPr="00DA614F" w:rsidRDefault="00F517EA">
      <w:pPr>
        <w:widowControl/>
        <w:spacing w:line="560" w:lineRule="exact"/>
        <w:ind w:firstLineChars="200" w:firstLine="640"/>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州纪委派驻甘孜州委组织部纪检组</w:t>
      </w:r>
    </w:p>
    <w:p w:rsidR="003C3470" w:rsidRPr="00DA614F" w:rsidRDefault="00F517EA">
      <w:pPr>
        <w:widowControl/>
        <w:spacing w:line="560" w:lineRule="exac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联系电话：2877572。</w:t>
      </w:r>
    </w:p>
    <w:p w:rsidR="003C3470" w:rsidRPr="00DA614F" w:rsidRDefault="003C3470">
      <w:pPr>
        <w:widowControl/>
        <w:spacing w:line="560" w:lineRule="exact"/>
        <w:ind w:firstLineChars="200" w:firstLine="420"/>
        <w:jc w:val="right"/>
        <w:rPr>
          <w:color w:val="000000" w:themeColor="text1"/>
        </w:rPr>
      </w:pPr>
    </w:p>
    <w:p w:rsidR="003C3470" w:rsidRPr="00DA614F" w:rsidRDefault="00F517EA">
      <w:pPr>
        <w:widowControl/>
        <w:wordWrap w:val="0"/>
        <w:spacing w:line="560" w:lineRule="exact"/>
        <w:ind w:firstLineChars="200" w:firstLine="640"/>
        <w:jc w:val="righ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 xml:space="preserve">甘孜州人力资源和社会保障局    </w:t>
      </w:r>
    </w:p>
    <w:p w:rsidR="003C3470" w:rsidRPr="00DA614F" w:rsidRDefault="00F517EA">
      <w:pPr>
        <w:widowControl/>
        <w:wordWrap w:val="0"/>
        <w:spacing w:line="560" w:lineRule="exact"/>
        <w:ind w:firstLineChars="200" w:firstLine="640"/>
        <w:jc w:val="right"/>
        <w:rPr>
          <w:color w:val="000000" w:themeColor="text1"/>
        </w:rPr>
      </w:pPr>
      <w:r w:rsidRPr="00DA614F">
        <w:rPr>
          <w:rFonts w:ascii="仿宋_GB2312" w:eastAsia="仿宋_GB2312" w:hAnsi="Verdana" w:cs="仿宋_GB2312" w:hint="eastAsia"/>
          <w:color w:val="000000" w:themeColor="text1"/>
          <w:kern w:val="0"/>
          <w:sz w:val="32"/>
          <w:szCs w:val="32"/>
        </w:rPr>
        <w:t>2022年6月</w:t>
      </w:r>
      <w:r w:rsidR="00CA345A">
        <w:rPr>
          <w:rFonts w:ascii="仿宋_GB2312" w:eastAsia="仿宋_GB2312" w:hAnsi="Verdana" w:cs="仿宋_GB2312" w:hint="eastAsia"/>
          <w:color w:val="000000" w:themeColor="text1"/>
          <w:kern w:val="0"/>
          <w:sz w:val="32"/>
          <w:szCs w:val="32"/>
        </w:rPr>
        <w:t>21</w:t>
      </w:r>
      <w:r w:rsidRPr="00DA614F">
        <w:rPr>
          <w:rFonts w:ascii="仿宋_GB2312" w:eastAsia="仿宋_GB2312" w:hAnsi="Verdana" w:cs="仿宋_GB2312" w:hint="eastAsia"/>
          <w:color w:val="000000" w:themeColor="text1"/>
          <w:kern w:val="0"/>
          <w:sz w:val="32"/>
          <w:szCs w:val="32"/>
        </w:rPr>
        <w:t xml:space="preserve">日         </w:t>
      </w:r>
    </w:p>
    <w:p w:rsidR="003C3470" w:rsidRPr="00DA614F" w:rsidRDefault="00F517EA">
      <w:pPr>
        <w:spacing w:line="560" w:lineRule="exact"/>
        <w:rPr>
          <w:rFonts w:ascii="方正小标宋简体" w:eastAsia="方正小标宋简体" w:hAnsi="方正小标宋简体" w:cs="方正小标宋简体"/>
          <w:color w:val="000000" w:themeColor="text1"/>
          <w:sz w:val="36"/>
          <w:szCs w:val="36"/>
        </w:rPr>
      </w:pPr>
      <w:r w:rsidRPr="00DA614F">
        <w:rPr>
          <w:rFonts w:ascii="方正小标宋简体" w:eastAsia="方正小标宋简体" w:hAnsi="方正小标宋简体" w:cs="方正小标宋简体" w:hint="eastAsia"/>
          <w:color w:val="000000" w:themeColor="text1"/>
          <w:sz w:val="36"/>
          <w:szCs w:val="36"/>
        </w:rPr>
        <w:br w:type="page"/>
      </w:r>
    </w:p>
    <w:p w:rsidR="003C3470" w:rsidRPr="00DA614F" w:rsidRDefault="00F517EA" w:rsidP="00685F42">
      <w:pPr>
        <w:pStyle w:val="1"/>
        <w:widowControl/>
        <w:spacing w:beforeAutospacing="0" w:afterAutospacing="0" w:line="560" w:lineRule="atLeast"/>
        <w:jc w:val="center"/>
        <w:rPr>
          <w:rFonts w:hint="default"/>
          <w:color w:val="000000" w:themeColor="text1"/>
        </w:rPr>
      </w:pPr>
      <w:r w:rsidRPr="00DA614F">
        <w:rPr>
          <w:rFonts w:ascii="方正小标宋简体" w:eastAsia="方正小标宋简体" w:hAnsi="方正小标宋简体" w:cs="方正小标宋简体"/>
          <w:color w:val="000000" w:themeColor="text1"/>
          <w:sz w:val="36"/>
          <w:szCs w:val="36"/>
        </w:rPr>
        <w:lastRenderedPageBreak/>
        <w:t>第二章  参加比选单位须知</w:t>
      </w:r>
    </w:p>
    <w:p w:rsidR="003C3470" w:rsidRPr="00DA614F" w:rsidRDefault="00F517EA">
      <w:pPr>
        <w:widowControl/>
        <w:spacing w:line="560" w:lineRule="atLeast"/>
        <w:ind w:firstLineChars="200" w:firstLine="640"/>
        <w:rPr>
          <w:rFonts w:ascii="黑体" w:eastAsia="黑体" w:hAnsi="宋体" w:cs="黑体"/>
          <w:color w:val="000000" w:themeColor="text1"/>
          <w:kern w:val="0"/>
          <w:sz w:val="32"/>
          <w:szCs w:val="32"/>
        </w:rPr>
      </w:pPr>
      <w:r w:rsidRPr="00DA614F">
        <w:rPr>
          <w:rFonts w:ascii="黑体" w:eastAsia="黑体" w:hAnsi="宋体" w:cs="黑体" w:hint="eastAsia"/>
          <w:color w:val="000000" w:themeColor="text1"/>
          <w:kern w:val="0"/>
          <w:sz w:val="32"/>
          <w:szCs w:val="32"/>
        </w:rPr>
        <w:t>一、总则</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hint="default"/>
          <w:color w:val="000000" w:themeColor="text1"/>
          <w:sz w:val="32"/>
          <w:szCs w:val="32"/>
        </w:rPr>
      </w:pPr>
      <w:r w:rsidRPr="007423B5">
        <w:rPr>
          <w:rFonts w:ascii="楷体" w:eastAsia="楷体" w:hAnsi="楷体" w:cs="楷体_GB2312"/>
          <w:color w:val="000000" w:themeColor="text1"/>
          <w:sz w:val="32"/>
          <w:szCs w:val="32"/>
        </w:rPr>
        <w:t>（一）适用范围</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本比选文件适用于本次比选职业培训备案机构。</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（二）</w:t>
      </w:r>
      <w:r w:rsidR="007423B5">
        <w:rPr>
          <w:rFonts w:ascii="楷体" w:eastAsia="楷体" w:hAnsi="楷体" w:cs="楷体_GB2312"/>
          <w:color w:val="000000" w:themeColor="text1"/>
          <w:sz w:val="32"/>
          <w:szCs w:val="32"/>
        </w:rPr>
        <w:t>参加比选的单位应具备以下条件</w:t>
      </w:r>
    </w:p>
    <w:p w:rsidR="003C3470" w:rsidRPr="00DA614F" w:rsidRDefault="00F517EA">
      <w:pPr>
        <w:pStyle w:val="3"/>
        <w:widowControl/>
        <w:spacing w:beforeAutospacing="0" w:afterAutospacing="0" w:line="560" w:lineRule="atLeast"/>
        <w:ind w:left="736"/>
        <w:rPr>
          <w:rFonts w:hint="default"/>
          <w:color w:val="000000" w:themeColor="text1"/>
        </w:rPr>
      </w:pPr>
      <w:r w:rsidRPr="00DA614F">
        <w:rPr>
          <w:rFonts w:ascii="仿宋_GB2312" w:eastAsia="仿宋_GB2312" w:cs="仿宋_GB2312"/>
          <w:b w:val="0"/>
          <w:color w:val="000000" w:themeColor="text1"/>
          <w:sz w:val="32"/>
          <w:szCs w:val="32"/>
        </w:rPr>
        <w:t>具备“邀请公告”规定的资格条件</w:t>
      </w:r>
      <w:r w:rsidR="007423B5">
        <w:rPr>
          <w:rFonts w:ascii="仿宋_GB2312" w:eastAsia="仿宋_GB2312" w:cs="仿宋_GB2312"/>
          <w:b w:val="0"/>
          <w:color w:val="000000" w:themeColor="text1"/>
          <w:spacing w:val="-4"/>
          <w:sz w:val="32"/>
          <w:szCs w:val="32"/>
        </w:rPr>
        <w:t>。</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（三）费用</w:t>
      </w:r>
    </w:p>
    <w:p w:rsidR="003C3470" w:rsidRPr="00DA614F" w:rsidRDefault="00F517EA">
      <w:pPr>
        <w:pStyle w:val="3"/>
        <w:widowControl/>
        <w:spacing w:beforeAutospacing="0" w:afterAutospacing="0" w:line="560" w:lineRule="atLeast"/>
        <w:ind w:firstLineChars="200" w:firstLine="640"/>
        <w:rPr>
          <w:rFonts w:hint="default"/>
          <w:color w:val="000000" w:themeColor="text1"/>
        </w:rPr>
      </w:pPr>
      <w:r w:rsidRPr="00DA614F">
        <w:rPr>
          <w:rFonts w:ascii="仿宋_GB2312" w:eastAsia="仿宋_GB2312" w:cs="仿宋_GB2312"/>
          <w:b w:val="0"/>
          <w:color w:val="000000" w:themeColor="text1"/>
          <w:sz w:val="32"/>
          <w:szCs w:val="32"/>
        </w:rPr>
        <w:t>参加比选的单位所产生的有关费用自行承担。</w:t>
      </w:r>
    </w:p>
    <w:p w:rsidR="003C3470" w:rsidRPr="007423B5" w:rsidRDefault="00F517EA">
      <w:pPr>
        <w:widowControl/>
        <w:spacing w:line="560" w:lineRule="atLeast"/>
        <w:ind w:firstLineChars="200" w:firstLine="640"/>
        <w:rPr>
          <w:rFonts w:ascii="黑体" w:eastAsia="黑体" w:hAnsi="黑体" w:cs="黑体"/>
          <w:color w:val="000000" w:themeColor="text1"/>
          <w:kern w:val="0"/>
          <w:sz w:val="32"/>
          <w:szCs w:val="32"/>
        </w:rPr>
      </w:pPr>
      <w:r w:rsidRPr="007423B5">
        <w:rPr>
          <w:rFonts w:ascii="黑体" w:eastAsia="黑体" w:hAnsi="黑体" w:cs="黑体" w:hint="eastAsia"/>
          <w:color w:val="000000" w:themeColor="text1"/>
          <w:kern w:val="0"/>
          <w:sz w:val="32"/>
          <w:szCs w:val="32"/>
        </w:rPr>
        <w:t>二、比选文件</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（四）文件的构成</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比选文件用以阐明参加比选的单位的资质、技术、服务等要求、比选程序、有关规定和注意事项等条款。</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比选文件包括以下内容：</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（1）参加比选邀请书；</w:t>
      </w:r>
      <w:bookmarkStart w:id="0" w:name="_GoBack"/>
      <w:bookmarkEnd w:id="0"/>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（2）项目内容要求；</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（3）参加比选单位须知；</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（4）参加比选文件格式要求；</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（5）参加比选单位的有关资格证明材料；</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参加比选的单位应认真阅读和充分理解比选文件中所有事项、格式条款和规范要求。没有按照比选文件要求编制的比选文书将被视为无效文件。</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（五）答疑和现场考察</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lastRenderedPageBreak/>
        <w:t>根据比选项目和具体情况，项目单位</w:t>
      </w:r>
      <w:r w:rsidR="0090444B">
        <w:rPr>
          <w:rFonts w:ascii="仿宋_GB2312" w:eastAsia="仿宋_GB2312" w:hAnsi="Verdana" w:cs="仿宋_GB2312" w:hint="eastAsia"/>
          <w:color w:val="000000" w:themeColor="text1"/>
          <w:kern w:val="0"/>
          <w:sz w:val="32"/>
          <w:szCs w:val="32"/>
        </w:rPr>
        <w:t>将</w:t>
      </w:r>
      <w:r w:rsidRPr="00DA614F">
        <w:rPr>
          <w:rFonts w:ascii="仿宋_GB2312" w:eastAsia="仿宋_GB2312" w:hAnsi="Verdana" w:cs="仿宋_GB2312" w:hint="eastAsia"/>
          <w:color w:val="000000" w:themeColor="text1"/>
          <w:kern w:val="0"/>
          <w:sz w:val="32"/>
          <w:szCs w:val="32"/>
        </w:rPr>
        <w:t>组织人员对参加比选的单位进行现场考察。进行现场考察的时间由项目单位通知参加比选的单位，现场考察结果与材料不符的，取消比选资格。</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（六）比选文件的组成</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参加比选的单位编写的比选文件应包括下列部分：</w:t>
      </w:r>
    </w:p>
    <w:p w:rsidR="003C3470" w:rsidRPr="00DA614F" w:rsidRDefault="00F517EA">
      <w:pPr>
        <w:widowControl/>
        <w:spacing w:line="560" w:lineRule="atLeast"/>
        <w:ind w:firstLine="630"/>
        <w:jc w:val="left"/>
        <w:rPr>
          <w:color w:val="000000" w:themeColor="text1"/>
        </w:rPr>
      </w:pPr>
      <w:r w:rsidRPr="00DA614F">
        <w:rPr>
          <w:rFonts w:ascii="仿宋_GB2312" w:eastAsia="仿宋_GB2312" w:hAnsi="Verdana" w:cs="仿宋_GB2312" w:hint="eastAsia"/>
          <w:color w:val="000000" w:themeColor="text1"/>
          <w:kern w:val="0"/>
          <w:sz w:val="32"/>
          <w:szCs w:val="32"/>
        </w:rPr>
        <w:t>1.技术部分主要包括下列内容：</w:t>
      </w:r>
    </w:p>
    <w:p w:rsidR="003C3470" w:rsidRPr="00DA614F" w:rsidRDefault="00F517EA">
      <w:pPr>
        <w:widowControl/>
        <w:spacing w:line="560" w:lineRule="atLeast"/>
        <w:ind w:firstLineChars="200" w:firstLine="640"/>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（1）单位的基本情况</w:t>
      </w:r>
      <w:r w:rsidR="00F53AEF">
        <w:rPr>
          <w:rFonts w:ascii="仿宋_GB2312" w:eastAsia="仿宋_GB2312" w:hAnsi="Verdana" w:cs="仿宋_GB2312" w:hint="eastAsia"/>
          <w:color w:val="000000" w:themeColor="text1"/>
          <w:kern w:val="0"/>
          <w:sz w:val="32"/>
          <w:szCs w:val="32"/>
        </w:rPr>
        <w:t>（包括财务情况）</w:t>
      </w:r>
      <w:r w:rsidRPr="00DA614F">
        <w:rPr>
          <w:rFonts w:ascii="仿宋_GB2312" w:eastAsia="仿宋_GB2312" w:hAnsi="Verdana" w:cs="仿宋_GB2312" w:hint="eastAsia"/>
          <w:color w:val="000000" w:themeColor="text1"/>
          <w:kern w:val="0"/>
          <w:sz w:val="32"/>
          <w:szCs w:val="32"/>
        </w:rPr>
        <w:t>；</w:t>
      </w:r>
    </w:p>
    <w:p w:rsidR="003C3470" w:rsidRPr="00DA614F" w:rsidRDefault="00F517EA">
      <w:pPr>
        <w:widowControl/>
        <w:spacing w:line="560" w:lineRule="atLeast"/>
        <w:ind w:firstLineChars="200" w:firstLine="640"/>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（2）师资力量（包括一是教师最高学历《毕业证书》</w:t>
      </w:r>
      <w:r w:rsidR="0090444B">
        <w:rPr>
          <w:rFonts w:ascii="仿宋_GB2312" w:eastAsia="仿宋_GB2312" w:hAnsi="Verdana" w:cs="仿宋_GB2312" w:hint="eastAsia"/>
          <w:color w:val="000000" w:themeColor="text1"/>
          <w:kern w:val="0"/>
          <w:sz w:val="32"/>
          <w:szCs w:val="32"/>
        </w:rPr>
        <w:t>、教师资格证</w:t>
      </w:r>
      <w:r w:rsidRPr="00DA614F">
        <w:rPr>
          <w:rFonts w:ascii="仿宋_GB2312" w:eastAsia="仿宋_GB2312" w:hAnsi="Verdana" w:cs="仿宋_GB2312" w:hint="eastAsia"/>
          <w:color w:val="000000" w:themeColor="text1"/>
          <w:kern w:val="0"/>
          <w:sz w:val="32"/>
          <w:szCs w:val="32"/>
        </w:rPr>
        <w:t>和《专业技术职务资格证书》或《职业资格证书》复印件；二是单位</w:t>
      </w:r>
      <w:proofErr w:type="gramStart"/>
      <w:r w:rsidRPr="00DA614F">
        <w:rPr>
          <w:rFonts w:ascii="仿宋_GB2312" w:eastAsia="仿宋_GB2312" w:hAnsi="Verdana" w:cs="仿宋_GB2312" w:hint="eastAsia"/>
          <w:color w:val="000000" w:themeColor="text1"/>
          <w:kern w:val="0"/>
          <w:sz w:val="32"/>
          <w:szCs w:val="32"/>
        </w:rPr>
        <w:t>加盖鲜章的</w:t>
      </w:r>
      <w:proofErr w:type="gramEnd"/>
      <w:r w:rsidRPr="00DA614F">
        <w:rPr>
          <w:rFonts w:ascii="仿宋_GB2312" w:eastAsia="仿宋_GB2312" w:hAnsi="Verdana" w:cs="仿宋_GB2312" w:hint="eastAsia"/>
          <w:color w:val="000000" w:themeColor="text1"/>
          <w:kern w:val="0"/>
          <w:sz w:val="32"/>
          <w:szCs w:val="32"/>
        </w:rPr>
        <w:t>教师就业证明复印件，需注明专、兼职教师）；</w:t>
      </w:r>
    </w:p>
    <w:p w:rsidR="003C3470" w:rsidRPr="00DA614F" w:rsidRDefault="00F517EA">
      <w:pPr>
        <w:widowControl/>
        <w:spacing w:line="560" w:lineRule="atLeast"/>
        <w:ind w:firstLineChars="200" w:firstLine="640"/>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（3）项目实施方案(包括拟申报的培训项目及专业的教学计划等)；</w:t>
      </w:r>
    </w:p>
    <w:p w:rsidR="003C3470" w:rsidRPr="00DA614F" w:rsidRDefault="00F517EA">
      <w:pPr>
        <w:widowControl/>
        <w:spacing w:line="560" w:lineRule="atLeast"/>
        <w:ind w:firstLineChars="200" w:firstLine="640"/>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（4）培训的场地（包括自有场地《房屋产权证》复印件，租用场地房屋租赁合同或合作协议复印件，培训场地实物图片）；</w:t>
      </w:r>
    </w:p>
    <w:p w:rsidR="003C3470" w:rsidRPr="00DA614F" w:rsidRDefault="00F517EA">
      <w:pPr>
        <w:widowControl/>
        <w:spacing w:line="560" w:lineRule="atLeast"/>
        <w:ind w:firstLineChars="200" w:firstLine="640"/>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（5）设施设备（包括自有实际操作训练设备购置发票或购置合同复印件，租用实际操作训练设备租用协议或合作协议复印件，实际操作训练设备实物图片）；</w:t>
      </w:r>
    </w:p>
    <w:p w:rsidR="003C3470" w:rsidRPr="00DA614F" w:rsidRDefault="00F517EA">
      <w:pPr>
        <w:widowControl/>
        <w:spacing w:line="560" w:lineRule="atLeast"/>
        <w:ind w:firstLineChars="200" w:firstLine="640"/>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（6）参加比选的单位认为需要提供的其它文件和资料。</w:t>
      </w:r>
    </w:p>
    <w:p w:rsidR="003C3470" w:rsidRPr="00DA614F" w:rsidRDefault="00F517EA">
      <w:pPr>
        <w:widowControl/>
        <w:spacing w:line="560" w:lineRule="atLeast"/>
        <w:ind w:firstLineChars="200" w:firstLine="640"/>
        <w:jc w:val="left"/>
        <w:rPr>
          <w:color w:val="000000" w:themeColor="text1"/>
        </w:rPr>
      </w:pPr>
      <w:r w:rsidRPr="00DA614F">
        <w:rPr>
          <w:rFonts w:ascii="仿宋_GB2312" w:eastAsia="仿宋_GB2312" w:hAnsi="Verdana" w:cs="仿宋_GB2312" w:hint="eastAsia"/>
          <w:color w:val="000000" w:themeColor="text1"/>
          <w:kern w:val="0"/>
          <w:sz w:val="32"/>
          <w:szCs w:val="32"/>
        </w:rPr>
        <w:t>以上证明材料复印件均需加盖单位鲜章。</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lastRenderedPageBreak/>
        <w:t>2.商务部分，包括以下内容：</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kern w:val="0"/>
          <w:sz w:val="32"/>
          <w:szCs w:val="32"/>
        </w:rPr>
        <w:t>（1）参加比</w:t>
      </w:r>
      <w:r w:rsidRPr="00DA614F">
        <w:rPr>
          <w:rFonts w:ascii="仿宋_GB2312" w:eastAsia="仿宋_GB2312" w:hAnsi="Verdana" w:cs="仿宋_GB2312" w:hint="eastAsia"/>
          <w:color w:val="000000" w:themeColor="text1"/>
          <w:spacing w:val="-4"/>
          <w:kern w:val="0"/>
          <w:sz w:val="32"/>
          <w:szCs w:val="32"/>
        </w:rPr>
        <w:t>选单位的函；</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spacing w:val="-4"/>
          <w:kern w:val="0"/>
          <w:sz w:val="32"/>
          <w:szCs w:val="32"/>
        </w:rPr>
        <w:t>（2）参加比选单位的办学许可证复印件；</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spacing w:val="-4"/>
          <w:kern w:val="0"/>
          <w:sz w:val="32"/>
          <w:szCs w:val="32"/>
        </w:rPr>
        <w:t>（3）参加比选单位的机构代码证复印件；</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spacing w:val="-4"/>
          <w:kern w:val="0"/>
          <w:sz w:val="32"/>
          <w:szCs w:val="32"/>
        </w:rPr>
        <w:t>（4）法定代表人授权书原件；</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spacing w:val="-4"/>
          <w:kern w:val="0"/>
          <w:sz w:val="32"/>
          <w:szCs w:val="32"/>
        </w:rPr>
        <w:t>（5）授权代表身份证复印件；</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spacing w:val="-4"/>
          <w:kern w:val="0"/>
          <w:sz w:val="32"/>
          <w:szCs w:val="32"/>
        </w:rPr>
        <w:t>（6）参加比选单位的承诺给予项目单位的各种优惠；</w:t>
      </w:r>
    </w:p>
    <w:p w:rsidR="003C3470" w:rsidRPr="00DA614F" w:rsidRDefault="00F517EA">
      <w:pPr>
        <w:widowControl/>
        <w:spacing w:line="560" w:lineRule="atLeast"/>
        <w:ind w:left="2" w:firstLine="474"/>
        <w:jc w:val="left"/>
        <w:rPr>
          <w:rFonts w:ascii="仿宋_GB2312" w:eastAsia="仿宋_GB2312" w:hAnsi="Verdana" w:cs="仿宋_GB2312"/>
          <w:color w:val="000000" w:themeColor="text1"/>
          <w:spacing w:val="-4"/>
          <w:kern w:val="0"/>
          <w:sz w:val="32"/>
          <w:szCs w:val="32"/>
        </w:rPr>
      </w:pPr>
      <w:r w:rsidRPr="00DA614F">
        <w:rPr>
          <w:rFonts w:ascii="仿宋_GB2312" w:eastAsia="仿宋_GB2312" w:hAnsi="Verdana" w:cs="仿宋_GB2312" w:hint="eastAsia"/>
          <w:color w:val="000000" w:themeColor="text1"/>
          <w:spacing w:val="-4"/>
          <w:kern w:val="0"/>
          <w:sz w:val="32"/>
          <w:szCs w:val="32"/>
        </w:rPr>
        <w:t>（7）证明参加比选单</w:t>
      </w:r>
      <w:proofErr w:type="gramStart"/>
      <w:r w:rsidRPr="00DA614F">
        <w:rPr>
          <w:rFonts w:ascii="仿宋_GB2312" w:eastAsia="仿宋_GB2312" w:hAnsi="Verdana" w:cs="仿宋_GB2312" w:hint="eastAsia"/>
          <w:color w:val="000000" w:themeColor="text1"/>
          <w:spacing w:val="-4"/>
          <w:kern w:val="0"/>
          <w:sz w:val="32"/>
          <w:szCs w:val="32"/>
        </w:rPr>
        <w:t>位业绩</w:t>
      </w:r>
      <w:proofErr w:type="gramEnd"/>
      <w:r w:rsidRPr="00DA614F">
        <w:rPr>
          <w:rFonts w:ascii="仿宋_GB2312" w:eastAsia="仿宋_GB2312" w:hAnsi="Verdana" w:cs="仿宋_GB2312" w:hint="eastAsia"/>
          <w:color w:val="000000" w:themeColor="text1"/>
          <w:spacing w:val="-4"/>
          <w:kern w:val="0"/>
          <w:sz w:val="32"/>
          <w:szCs w:val="32"/>
        </w:rPr>
        <w:t>和荣誉的有关材料；</w:t>
      </w:r>
    </w:p>
    <w:p w:rsidR="003C3470" w:rsidRPr="00DA614F" w:rsidRDefault="00F517EA">
      <w:pPr>
        <w:widowControl/>
        <w:spacing w:line="560" w:lineRule="atLeast"/>
        <w:ind w:left="2" w:firstLine="474"/>
        <w:jc w:val="left"/>
        <w:rPr>
          <w:color w:val="000000" w:themeColor="text1"/>
        </w:rPr>
      </w:pPr>
      <w:r w:rsidRPr="00DA614F">
        <w:rPr>
          <w:rFonts w:ascii="仿宋_GB2312" w:eastAsia="仿宋_GB2312" w:hAnsi="Verdana" w:cs="仿宋_GB2312" w:hint="eastAsia"/>
          <w:color w:val="000000" w:themeColor="text1"/>
          <w:spacing w:val="-4"/>
          <w:kern w:val="0"/>
          <w:sz w:val="32"/>
          <w:szCs w:val="32"/>
        </w:rPr>
        <w:t>（8）参加比</w:t>
      </w:r>
      <w:r w:rsidRPr="00DA614F">
        <w:rPr>
          <w:rFonts w:ascii="仿宋_GB2312" w:eastAsia="仿宋_GB2312" w:hAnsi="Verdana" w:cs="仿宋_GB2312" w:hint="eastAsia"/>
          <w:color w:val="000000" w:themeColor="text1"/>
          <w:kern w:val="0"/>
          <w:sz w:val="32"/>
          <w:szCs w:val="32"/>
        </w:rPr>
        <w:t>选的单位认为需要提供的其他文件和资料。</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3.参加比选的单位的比选文件中还要提供以下内容：培训资料的完整性、培训后学员的就业情况等。</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（七）比选文件格式</w:t>
      </w:r>
    </w:p>
    <w:p w:rsidR="003C3470" w:rsidRPr="00DA614F" w:rsidRDefault="00F517EA">
      <w:pPr>
        <w:widowControl/>
        <w:spacing w:line="560" w:lineRule="atLeast"/>
        <w:ind w:left="14" w:firstLine="640"/>
        <w:jc w:val="left"/>
        <w:rPr>
          <w:color w:val="000000" w:themeColor="text1"/>
        </w:rPr>
      </w:pPr>
      <w:r w:rsidRPr="00DA614F">
        <w:rPr>
          <w:rFonts w:ascii="仿宋_GB2312" w:eastAsia="仿宋_GB2312" w:hAnsi="Verdana" w:cs="仿宋_GB2312" w:hint="eastAsia"/>
          <w:color w:val="000000" w:themeColor="text1"/>
          <w:kern w:val="0"/>
          <w:sz w:val="32"/>
          <w:szCs w:val="32"/>
        </w:rPr>
        <w:t>1.参加比选的单位应严格按照比选文件提供的“比选文件格式”填写相关内容，除明确允许参加比选的单位可以自行编写的外，参加比选的单位不得填写“比选文件格式”规定之外相关内容。否则，参加比选的单位提供的比选文件将作为无效文件。</w:t>
      </w:r>
    </w:p>
    <w:p w:rsidR="003C3470" w:rsidRPr="00DA614F" w:rsidRDefault="00F517EA">
      <w:pPr>
        <w:widowControl/>
        <w:spacing w:line="560" w:lineRule="atLeast"/>
        <w:ind w:left="14" w:firstLine="640"/>
        <w:jc w:val="left"/>
        <w:rPr>
          <w:color w:val="000000" w:themeColor="text1"/>
        </w:rPr>
      </w:pPr>
      <w:r w:rsidRPr="00DA614F">
        <w:rPr>
          <w:rFonts w:ascii="仿宋_GB2312" w:eastAsia="仿宋_GB2312" w:hAnsi="Verdana" w:cs="仿宋_GB2312" w:hint="eastAsia"/>
          <w:color w:val="000000" w:themeColor="text1"/>
          <w:kern w:val="0"/>
          <w:sz w:val="32"/>
          <w:szCs w:val="32"/>
        </w:rPr>
        <w:t>2.对于没有格式要求的比选文件由参加比选的单位自行编写。</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（八）知识产权</w:t>
      </w:r>
    </w:p>
    <w:p w:rsidR="003C3470" w:rsidRPr="00DA614F" w:rsidRDefault="00F517EA">
      <w:pPr>
        <w:pStyle w:val="a5"/>
        <w:widowControl/>
        <w:spacing w:beforeAutospacing="0" w:afterAutospacing="0" w:line="560" w:lineRule="atLeast"/>
        <w:ind w:firstLine="640"/>
        <w:rPr>
          <w:color w:val="000000" w:themeColor="text1"/>
        </w:rPr>
      </w:pPr>
      <w:r w:rsidRPr="00DA614F">
        <w:rPr>
          <w:rFonts w:ascii="仿宋_GB2312" w:eastAsia="仿宋_GB2312" w:hAnsi="Verdana" w:cs="仿宋_GB2312" w:hint="eastAsia"/>
          <w:color w:val="000000" w:themeColor="text1"/>
          <w:sz w:val="32"/>
          <w:szCs w:val="32"/>
        </w:rPr>
        <w:t>1.参加比选的单位应保证在本项目使用的任何产品和服务（包括部分使用）时，不会产生因第三方提出侵犯其专</w:t>
      </w:r>
      <w:r w:rsidRPr="00DA614F">
        <w:rPr>
          <w:rFonts w:ascii="仿宋_GB2312" w:eastAsia="仿宋_GB2312" w:hAnsi="Verdana" w:cs="仿宋_GB2312" w:hint="eastAsia"/>
          <w:color w:val="000000" w:themeColor="text1"/>
          <w:sz w:val="32"/>
          <w:szCs w:val="32"/>
        </w:rPr>
        <w:lastRenderedPageBreak/>
        <w:t>利权、商标权或其它知识产权而引起的法律和经济纠纷，如因专利权、商标权或其它知识产权而引起法律和经济纠纷，由参加比选的单位承担所有责任。</w:t>
      </w:r>
    </w:p>
    <w:p w:rsidR="003C3470" w:rsidRPr="00DA614F" w:rsidRDefault="00F517EA">
      <w:pPr>
        <w:pStyle w:val="a5"/>
        <w:widowControl/>
        <w:spacing w:beforeAutospacing="0" w:afterAutospacing="0" w:line="560" w:lineRule="atLeast"/>
        <w:ind w:firstLine="640"/>
        <w:rPr>
          <w:color w:val="000000" w:themeColor="text1"/>
        </w:rPr>
      </w:pPr>
      <w:r w:rsidRPr="00DA614F">
        <w:rPr>
          <w:rFonts w:ascii="仿宋_GB2312" w:eastAsia="仿宋_GB2312" w:hAnsi="Verdana" w:cs="仿宋_GB2312" w:hint="eastAsia"/>
          <w:color w:val="000000" w:themeColor="text1"/>
          <w:sz w:val="32"/>
          <w:szCs w:val="32"/>
        </w:rPr>
        <w:t>2.参加比选的单位享有本项目实施过程中产生的知识成果及知识产权。</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3.参加比选的单位在项目实施过程中采用的自有知识成果，需在比选文件中声明，并提供相关知识产权证明文件。</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4.如采用参加比选的单位所不拥有的知识产权，必须注明包括合法获取该知识产权的相关材料。</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（九）比选文件的印制和签署</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1.参加比选的单位应按“参加比选单位须知”准备比选文件正本、副本。比选文件的正本和副本应在其封面右上角清楚地标明“正本”或“副本”字样。若正本和副本有不一致的内容，以正本文件为准。</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2.比选文件的正本和副本均需打印或用不褪色、</w:t>
      </w:r>
      <w:proofErr w:type="gramStart"/>
      <w:r w:rsidRPr="00DA614F">
        <w:rPr>
          <w:rFonts w:ascii="仿宋_GB2312" w:eastAsia="仿宋_GB2312" w:hAnsi="Verdana" w:cs="仿宋_GB2312" w:hint="eastAsia"/>
          <w:color w:val="000000" w:themeColor="text1"/>
          <w:kern w:val="0"/>
          <w:sz w:val="32"/>
          <w:szCs w:val="32"/>
        </w:rPr>
        <w:t>不</w:t>
      </w:r>
      <w:proofErr w:type="gramEnd"/>
      <w:r w:rsidRPr="00DA614F">
        <w:rPr>
          <w:rFonts w:ascii="仿宋_GB2312" w:eastAsia="仿宋_GB2312" w:hAnsi="Verdana" w:cs="仿宋_GB2312" w:hint="eastAsia"/>
          <w:color w:val="000000" w:themeColor="text1"/>
          <w:kern w:val="0"/>
          <w:sz w:val="32"/>
          <w:szCs w:val="32"/>
        </w:rPr>
        <w:t>变质的墨水书写，并由参加比选的单位的法定代表人或其授权代表在规定签章处签字和盖章，副本可采用正本的复印件。</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3.比选文件的打印和书写应清楚工整，字迹潦草、表达不清或可能发生歧义的比选文件视为无效文件。</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4.比选文件正、副本必须装订成册并逐页编目编码。</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5.比选文件应根据比选文件的要求制作，签署，盖章和内容应完整，如有遗漏，将被视为无效文件。</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lastRenderedPageBreak/>
        <w:t>6.比选文件统一用A4纸印制。</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（十）比选文件的密封和标注</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1.比选文件正、副本的封面上注明参加比选单位的名称、编号、项目名称并加盖公章。</w:t>
      </w:r>
    </w:p>
    <w:p w:rsidR="003C3470" w:rsidRPr="00DA614F" w:rsidRDefault="00F517EA">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2.参加比选单位要将编制的比选文件封装于一个密封袋内，密封袋上应分别标上“正本”、“副本”字样。</w:t>
      </w:r>
    </w:p>
    <w:p w:rsidR="007423B5" w:rsidRDefault="00F517EA" w:rsidP="007423B5">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3.所有外层密封袋的封口处应粘贴牢固，并加盖密封章（参加比选单位的印章）。</w:t>
      </w:r>
    </w:p>
    <w:p w:rsidR="003C3470" w:rsidRPr="00DA614F" w:rsidRDefault="00F517EA" w:rsidP="007423B5">
      <w:pPr>
        <w:widowControl/>
        <w:spacing w:line="560" w:lineRule="atLeast"/>
        <w:ind w:firstLine="614"/>
        <w:jc w:val="left"/>
        <w:rPr>
          <w:color w:val="000000" w:themeColor="text1"/>
        </w:rPr>
      </w:pPr>
      <w:r w:rsidRPr="00DA614F">
        <w:rPr>
          <w:rFonts w:ascii="仿宋_GB2312" w:eastAsia="仿宋_GB2312" w:hAnsi="Verdana" w:cs="仿宋_GB2312" w:hint="eastAsia"/>
          <w:color w:val="000000" w:themeColor="text1"/>
          <w:kern w:val="0"/>
          <w:sz w:val="32"/>
          <w:szCs w:val="32"/>
        </w:rPr>
        <w:t>4.未按以上要求进行密封和标注的比选文件将被视为无效文件。</w:t>
      </w:r>
    </w:p>
    <w:p w:rsid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（十一）比选文件的投递</w:t>
      </w:r>
    </w:p>
    <w:p w:rsidR="003C3470" w:rsidRPr="007423B5" w:rsidRDefault="00F517EA" w:rsidP="007423B5">
      <w:pPr>
        <w:pStyle w:val="2"/>
        <w:widowControl/>
        <w:spacing w:beforeAutospacing="0" w:afterAutospacing="0" w:line="560" w:lineRule="atLeast"/>
        <w:ind w:firstLineChars="200" w:firstLine="640"/>
        <w:rPr>
          <w:rFonts w:ascii="仿宋_GB2312" w:eastAsia="仿宋_GB2312" w:hAnsi="仿宋_GB2312" w:cs="楷体_GB2312" w:hint="default"/>
          <w:b w:val="0"/>
          <w:color w:val="000000" w:themeColor="text1"/>
          <w:sz w:val="32"/>
          <w:szCs w:val="32"/>
        </w:rPr>
      </w:pPr>
      <w:r w:rsidRPr="007423B5">
        <w:rPr>
          <w:rFonts w:ascii="仿宋_GB2312" w:eastAsia="仿宋_GB2312" w:hAnsi="仿宋_GB2312" w:cs="仿宋_GB2312"/>
          <w:b w:val="0"/>
          <w:color w:val="000000" w:themeColor="text1"/>
          <w:sz w:val="32"/>
          <w:szCs w:val="32"/>
        </w:rPr>
        <w:t>参加比选的单位应在比选文件规定的截止时间前，将比选文件按规定密封后送达甘孜州人力资源和社会保障</w:t>
      </w:r>
      <w:proofErr w:type="gramStart"/>
      <w:r w:rsidRPr="007423B5">
        <w:rPr>
          <w:rFonts w:ascii="仿宋_GB2312" w:eastAsia="仿宋_GB2312" w:hAnsi="仿宋_GB2312" w:cs="仿宋_GB2312"/>
          <w:b w:val="0"/>
          <w:color w:val="000000" w:themeColor="text1"/>
          <w:sz w:val="32"/>
          <w:szCs w:val="32"/>
        </w:rPr>
        <w:t>局</w:t>
      </w:r>
      <w:r w:rsidR="00894FCA">
        <w:rPr>
          <w:rFonts w:ascii="仿宋_GB2312" w:eastAsia="仿宋_GB2312" w:hAnsi="仿宋_GB2312" w:cs="仿宋_GB2312"/>
          <w:b w:val="0"/>
          <w:color w:val="000000" w:themeColor="text1"/>
          <w:sz w:val="32"/>
          <w:szCs w:val="32"/>
        </w:rPr>
        <w:t>职业</w:t>
      </w:r>
      <w:proofErr w:type="gramEnd"/>
      <w:r w:rsidR="00894FCA">
        <w:rPr>
          <w:rFonts w:ascii="仿宋_GB2312" w:eastAsia="仿宋_GB2312" w:hAnsi="仿宋_GB2312" w:cs="仿宋_GB2312"/>
          <w:b w:val="0"/>
          <w:color w:val="000000" w:themeColor="text1"/>
          <w:sz w:val="32"/>
          <w:szCs w:val="32"/>
        </w:rPr>
        <w:t>能力建设科</w:t>
      </w:r>
      <w:r w:rsidRPr="007423B5">
        <w:rPr>
          <w:rFonts w:ascii="仿宋_GB2312" w:eastAsia="仿宋_GB2312" w:hAnsi="仿宋_GB2312" w:cs="仿宋_GB2312"/>
          <w:b w:val="0"/>
          <w:color w:val="000000" w:themeColor="text1"/>
          <w:sz w:val="32"/>
          <w:szCs w:val="32"/>
        </w:rPr>
        <w:t>，恕不接受逾期件、密封和标注不符合规定件。</w:t>
      </w:r>
    </w:p>
    <w:p w:rsidR="003C3470" w:rsidRPr="007423B5" w:rsidRDefault="00F517EA" w:rsidP="007423B5">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7423B5">
        <w:rPr>
          <w:rFonts w:ascii="楷体" w:eastAsia="楷体" w:hAnsi="楷体" w:cs="楷体_GB2312"/>
          <w:color w:val="000000" w:themeColor="text1"/>
          <w:sz w:val="32"/>
          <w:szCs w:val="32"/>
        </w:rPr>
        <w:t>（十二）比选文件的修改和撤回</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1.参加比选的单位在投递了比选文件后，可以修改或撤回比选文件，但必须在规定的截止时间前，以书面形式通知项目单位。</w:t>
      </w:r>
    </w:p>
    <w:p w:rsidR="003C3470" w:rsidRPr="00DA614F" w:rsidRDefault="00F517EA">
      <w:pPr>
        <w:widowControl/>
        <w:spacing w:line="560" w:lineRule="atLeast"/>
        <w:ind w:firstLine="627"/>
        <w:jc w:val="left"/>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2.参加比选单位的修改书或撤回通知书，应由其法定代表人或授权代表签署并盖单位印章。修改书应按“参加比选单位须知”的规定进行密封和标注，并在密封袋上标注“修改”字样。</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516"/>
        <w:gridCol w:w="2349"/>
        <w:gridCol w:w="5487"/>
      </w:tblGrid>
      <w:tr w:rsidR="003C3470" w:rsidRPr="00DA614F">
        <w:trPr>
          <w:trHeight w:val="550"/>
          <w:tblHeader/>
          <w:jc w:val="center"/>
        </w:trPr>
        <w:tc>
          <w:tcPr>
            <w:tcW w:w="518" w:type="dxa"/>
            <w:tcBorders>
              <w:top w:val="single" w:sz="18" w:space="0" w:color="auto"/>
              <w:left w:val="single" w:sz="18" w:space="0" w:color="auto"/>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9"/>
              <w:jc w:val="center"/>
              <w:rPr>
                <w:color w:val="000000" w:themeColor="text1"/>
              </w:rPr>
            </w:pPr>
            <w:r w:rsidRPr="00DA614F">
              <w:rPr>
                <w:rFonts w:ascii="仿宋_GB2312" w:eastAsia="仿宋_GB2312" w:cs="仿宋_GB2312" w:hint="eastAsia"/>
                <w:color w:val="000000" w:themeColor="text1"/>
                <w:spacing w:val="-20"/>
              </w:rPr>
              <w:lastRenderedPageBreak/>
              <w:t>序号</w:t>
            </w:r>
          </w:p>
        </w:tc>
        <w:tc>
          <w:tcPr>
            <w:tcW w:w="2496" w:type="dxa"/>
            <w:tcBorders>
              <w:top w:val="single" w:sz="18" w:space="0" w:color="auto"/>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38"/>
              <w:jc w:val="center"/>
              <w:rPr>
                <w:color w:val="000000" w:themeColor="text1"/>
              </w:rPr>
            </w:pPr>
            <w:r w:rsidRPr="00DA614F">
              <w:rPr>
                <w:rFonts w:ascii="仿宋_GB2312" w:eastAsia="仿宋_GB2312" w:cs="仿宋_GB2312" w:hint="eastAsia"/>
                <w:color w:val="000000" w:themeColor="text1"/>
                <w:spacing w:val="-20"/>
              </w:rPr>
              <w:t>条 款</w:t>
            </w:r>
          </w:p>
        </w:tc>
        <w:tc>
          <w:tcPr>
            <w:tcW w:w="5876" w:type="dxa"/>
            <w:tcBorders>
              <w:top w:val="single" w:sz="18" w:space="0" w:color="auto"/>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说明和要求</w:t>
            </w:r>
          </w:p>
        </w:tc>
      </w:tr>
      <w:tr w:rsidR="003C3470" w:rsidRPr="00DA614F">
        <w:trPr>
          <w:trHeight w:val="479"/>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1</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项目名称</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spacing w:val="-20"/>
                <w:kern w:val="0"/>
                <w:sz w:val="24"/>
              </w:rPr>
              <w:t>职业培训备案机构</w:t>
            </w:r>
          </w:p>
        </w:tc>
      </w:tr>
      <w:tr w:rsidR="003C3470" w:rsidRPr="00DA614F">
        <w:trPr>
          <w:trHeight w:val="456"/>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2</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38"/>
              <w:jc w:val="center"/>
              <w:rPr>
                <w:color w:val="000000" w:themeColor="text1"/>
              </w:rPr>
            </w:pPr>
            <w:r w:rsidRPr="00DA614F">
              <w:rPr>
                <w:rFonts w:ascii="仿宋_GB2312" w:eastAsia="仿宋_GB2312" w:cs="仿宋_GB2312" w:hint="eastAsia"/>
                <w:color w:val="000000" w:themeColor="text1"/>
                <w:spacing w:val="-20"/>
              </w:rPr>
              <w:t>编号</w:t>
            </w:r>
          </w:p>
        </w:tc>
        <w:tc>
          <w:tcPr>
            <w:tcW w:w="5876" w:type="dxa"/>
            <w:tcBorders>
              <w:top w:val="nil"/>
              <w:left w:val="nil"/>
              <w:bottom w:val="single" w:sz="8" w:space="0" w:color="auto"/>
              <w:right w:val="single" w:sz="18" w:space="0" w:color="auto"/>
            </w:tcBorders>
            <w:shd w:val="clear" w:color="auto" w:fill="auto"/>
          </w:tcPr>
          <w:p w:rsidR="003C3470" w:rsidRPr="00DA614F" w:rsidRDefault="003C3470">
            <w:pPr>
              <w:widowControl/>
              <w:spacing w:line="560" w:lineRule="atLeast"/>
              <w:ind w:firstLine="400"/>
              <w:jc w:val="center"/>
              <w:rPr>
                <w:color w:val="000000" w:themeColor="text1"/>
              </w:rPr>
            </w:pPr>
          </w:p>
        </w:tc>
      </w:tr>
      <w:tr w:rsidR="003C3470" w:rsidRPr="00DA614F">
        <w:trPr>
          <w:trHeight w:val="537"/>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3</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38"/>
              <w:jc w:val="center"/>
              <w:rPr>
                <w:color w:val="000000" w:themeColor="text1"/>
              </w:rPr>
            </w:pPr>
            <w:r w:rsidRPr="00DA614F">
              <w:rPr>
                <w:rFonts w:ascii="仿宋_GB2312" w:eastAsia="仿宋_GB2312" w:cs="仿宋_GB2312" w:hint="eastAsia"/>
                <w:color w:val="000000" w:themeColor="text1"/>
                <w:spacing w:val="-20"/>
              </w:rPr>
              <w:t>资金来源</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职业技能提升专项资金</w:t>
            </w:r>
            <w:r w:rsidR="007423B5">
              <w:rPr>
                <w:rFonts w:ascii="仿宋_GB2312" w:eastAsia="仿宋_GB2312" w:cs="仿宋_GB2312" w:hint="eastAsia"/>
                <w:color w:val="000000" w:themeColor="text1"/>
                <w:spacing w:val="-20"/>
              </w:rPr>
              <w:t>或其他可用于技能培训的资金</w:t>
            </w:r>
          </w:p>
        </w:tc>
      </w:tr>
      <w:tr w:rsidR="003C3470" w:rsidRPr="00DA614F">
        <w:trPr>
          <w:trHeight w:val="464"/>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4</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38"/>
              <w:jc w:val="center"/>
              <w:rPr>
                <w:color w:val="000000" w:themeColor="text1"/>
              </w:rPr>
            </w:pPr>
            <w:r w:rsidRPr="00DA614F">
              <w:rPr>
                <w:rFonts w:ascii="仿宋_GB2312" w:eastAsia="仿宋_GB2312" w:cs="仿宋_GB2312" w:hint="eastAsia"/>
                <w:color w:val="000000" w:themeColor="text1"/>
                <w:spacing w:val="-20"/>
              </w:rPr>
              <w:t>方式</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公开比选</w:t>
            </w:r>
          </w:p>
        </w:tc>
      </w:tr>
      <w:tr w:rsidR="003C3470" w:rsidRPr="00DA614F">
        <w:trPr>
          <w:trHeight w:val="483"/>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5</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96"/>
              <w:jc w:val="center"/>
              <w:rPr>
                <w:color w:val="000000" w:themeColor="text1"/>
              </w:rPr>
            </w:pPr>
            <w:r w:rsidRPr="00DA614F">
              <w:rPr>
                <w:rFonts w:ascii="仿宋_GB2312" w:eastAsia="仿宋_GB2312" w:cs="仿宋_GB2312" w:hint="eastAsia"/>
                <w:color w:val="000000" w:themeColor="text1"/>
                <w:spacing w:val="-20"/>
              </w:rPr>
              <w:t>比选方法</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left="614" w:hanging="400"/>
              <w:jc w:val="center"/>
              <w:rPr>
                <w:color w:val="000000" w:themeColor="text1"/>
              </w:rPr>
            </w:pPr>
            <w:r w:rsidRPr="00DA614F">
              <w:rPr>
                <w:rFonts w:ascii="仿宋_GB2312" w:eastAsia="仿宋_GB2312" w:cs="仿宋_GB2312" w:hint="eastAsia"/>
                <w:color w:val="000000" w:themeColor="text1"/>
                <w:spacing w:val="-20"/>
              </w:rPr>
              <w:t>综合评分法</w:t>
            </w:r>
          </w:p>
        </w:tc>
      </w:tr>
      <w:tr w:rsidR="003C3470" w:rsidRPr="00DA614F">
        <w:trPr>
          <w:trHeight w:val="510"/>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6</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96"/>
              <w:jc w:val="center"/>
              <w:rPr>
                <w:color w:val="000000" w:themeColor="text1"/>
              </w:rPr>
            </w:pPr>
            <w:r w:rsidRPr="00DA614F">
              <w:rPr>
                <w:rFonts w:ascii="仿宋_GB2312" w:eastAsia="仿宋_GB2312" w:cs="仿宋_GB2312" w:hint="eastAsia"/>
                <w:color w:val="000000" w:themeColor="text1"/>
                <w:spacing w:val="-20"/>
              </w:rPr>
              <w:t>质量要求、验收标准</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根据国家和省、州各行业的相关规定标准</w:t>
            </w:r>
          </w:p>
        </w:tc>
      </w:tr>
      <w:tr w:rsidR="003C3470" w:rsidRPr="00DA614F">
        <w:trPr>
          <w:trHeight w:val="553"/>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7</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52"/>
              <w:jc w:val="center"/>
              <w:rPr>
                <w:color w:val="000000" w:themeColor="text1"/>
              </w:rPr>
            </w:pPr>
            <w:r w:rsidRPr="00DA614F">
              <w:rPr>
                <w:rFonts w:ascii="仿宋_GB2312" w:eastAsia="仿宋_GB2312" w:cs="仿宋_GB2312" w:hint="eastAsia"/>
                <w:color w:val="000000" w:themeColor="text1"/>
                <w:spacing w:val="-20"/>
              </w:rPr>
              <w:t>考察现场</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left="210"/>
              <w:jc w:val="center"/>
              <w:rPr>
                <w:rFonts w:eastAsia="仿宋_GB2312"/>
                <w:color w:val="000000" w:themeColor="text1"/>
              </w:rPr>
            </w:pPr>
            <w:r w:rsidRPr="00DA614F">
              <w:rPr>
                <w:rFonts w:ascii="仿宋_GB2312" w:eastAsia="仿宋_GB2312" w:cs="仿宋_GB2312" w:hint="eastAsia"/>
                <w:color w:val="000000" w:themeColor="text1"/>
                <w:spacing w:val="-20"/>
              </w:rPr>
              <w:t>项目单位实地考察</w:t>
            </w:r>
          </w:p>
        </w:tc>
      </w:tr>
      <w:tr w:rsidR="003C3470" w:rsidRPr="00DA614F">
        <w:trPr>
          <w:trHeight w:val="531"/>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30"/>
              <w:jc w:val="center"/>
              <w:rPr>
                <w:color w:val="000000" w:themeColor="text1"/>
              </w:rPr>
            </w:pPr>
            <w:r w:rsidRPr="00DA614F">
              <w:rPr>
                <w:rFonts w:ascii="仿宋_GB2312" w:eastAsia="仿宋_GB2312" w:cs="仿宋_GB2312" w:hint="eastAsia"/>
                <w:color w:val="000000" w:themeColor="text1"/>
                <w:spacing w:val="-20"/>
              </w:rPr>
              <w:t>10</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ind w:left="52"/>
              <w:jc w:val="center"/>
              <w:rPr>
                <w:color w:val="000000" w:themeColor="text1"/>
              </w:rPr>
            </w:pPr>
            <w:r w:rsidRPr="00DA614F">
              <w:rPr>
                <w:rFonts w:ascii="仿宋_GB2312" w:eastAsia="仿宋_GB2312" w:cs="仿宋_GB2312" w:hint="eastAsia"/>
                <w:color w:val="000000" w:themeColor="text1"/>
                <w:spacing w:val="-20"/>
              </w:rPr>
              <w:t>投送比选文件截止时间</w:t>
            </w:r>
          </w:p>
        </w:tc>
        <w:tc>
          <w:tcPr>
            <w:tcW w:w="5876" w:type="dxa"/>
            <w:tcBorders>
              <w:top w:val="nil"/>
              <w:left w:val="nil"/>
              <w:bottom w:val="single" w:sz="8" w:space="0" w:color="auto"/>
              <w:right w:val="single" w:sz="18" w:space="0" w:color="auto"/>
            </w:tcBorders>
            <w:shd w:val="clear" w:color="auto" w:fill="auto"/>
          </w:tcPr>
          <w:p w:rsidR="003C3470" w:rsidRPr="00DA614F" w:rsidRDefault="00F517EA" w:rsidP="000F7073">
            <w:pPr>
              <w:pStyle w:val="a5"/>
              <w:widowControl/>
              <w:spacing w:beforeAutospacing="0" w:afterAutospacing="0" w:line="560" w:lineRule="atLeast"/>
              <w:ind w:firstLine="900"/>
              <w:jc w:val="center"/>
              <w:rPr>
                <w:color w:val="000000" w:themeColor="text1"/>
              </w:rPr>
            </w:pPr>
            <w:r w:rsidRPr="00DA614F">
              <w:rPr>
                <w:rFonts w:ascii="仿宋_GB2312" w:eastAsia="仿宋_GB2312" w:cs="仿宋_GB2312" w:hint="eastAsia"/>
                <w:color w:val="000000" w:themeColor="text1"/>
                <w:spacing w:val="-20"/>
              </w:rPr>
              <w:t>2022年</w:t>
            </w:r>
            <w:r w:rsidR="000F7073">
              <w:rPr>
                <w:rFonts w:ascii="仿宋_GB2312" w:eastAsia="仿宋_GB2312" w:cs="仿宋_GB2312" w:hint="eastAsia"/>
                <w:color w:val="000000" w:themeColor="text1"/>
                <w:spacing w:val="-20"/>
              </w:rPr>
              <w:t>7</w:t>
            </w:r>
            <w:r w:rsidRPr="00DA614F">
              <w:rPr>
                <w:rFonts w:ascii="仿宋_GB2312" w:eastAsia="仿宋_GB2312" w:cs="仿宋_GB2312" w:hint="eastAsia"/>
                <w:color w:val="000000" w:themeColor="text1"/>
                <w:spacing w:val="-20"/>
              </w:rPr>
              <w:t>月15日</w:t>
            </w:r>
          </w:p>
        </w:tc>
      </w:tr>
      <w:tr w:rsidR="003C3470" w:rsidRPr="00DA614F">
        <w:trPr>
          <w:trHeight w:val="1084"/>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11</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签字盖章</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参加比选的单位必须按照比选文件的规定和要求签字、盖章（法人代表的签字可用具有法定效力的签字章）。</w:t>
            </w:r>
          </w:p>
        </w:tc>
      </w:tr>
      <w:tr w:rsidR="003C3470" w:rsidRPr="00DA614F">
        <w:trPr>
          <w:trHeight w:val="571"/>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12</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比选文件份数</w:t>
            </w:r>
          </w:p>
        </w:tc>
        <w:tc>
          <w:tcPr>
            <w:tcW w:w="5876" w:type="dxa"/>
            <w:tcBorders>
              <w:top w:val="nil"/>
              <w:left w:val="nil"/>
              <w:bottom w:val="single" w:sz="8" w:space="0" w:color="auto"/>
              <w:right w:val="single" w:sz="18" w:space="0" w:color="auto"/>
            </w:tcBorders>
            <w:shd w:val="clear" w:color="auto" w:fill="auto"/>
          </w:tcPr>
          <w:p w:rsidR="003C3470" w:rsidRPr="00DA614F" w:rsidRDefault="00F517EA" w:rsidP="00685F42">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正本 1份；副本</w:t>
            </w:r>
            <w:r w:rsidR="00685F42">
              <w:rPr>
                <w:rFonts w:ascii="仿宋_GB2312" w:eastAsia="仿宋_GB2312" w:cs="仿宋_GB2312" w:hint="eastAsia"/>
                <w:color w:val="000000" w:themeColor="text1"/>
                <w:spacing w:val="-20"/>
              </w:rPr>
              <w:t>1</w:t>
            </w:r>
            <w:r w:rsidRPr="00DA614F">
              <w:rPr>
                <w:rFonts w:ascii="仿宋_GB2312" w:eastAsia="仿宋_GB2312" w:cs="仿宋_GB2312" w:hint="eastAsia"/>
                <w:color w:val="000000" w:themeColor="text1"/>
                <w:spacing w:val="-20"/>
              </w:rPr>
              <w:t>份。</w:t>
            </w:r>
          </w:p>
        </w:tc>
      </w:tr>
      <w:tr w:rsidR="003C3470" w:rsidRPr="00DA614F">
        <w:trPr>
          <w:trHeight w:val="509"/>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13</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比选文件的装订</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正本和副本装订在一个密封袋内。</w:t>
            </w:r>
          </w:p>
        </w:tc>
      </w:tr>
      <w:tr w:rsidR="003C3470" w:rsidRPr="00DA614F">
        <w:trPr>
          <w:trHeight w:val="912"/>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14</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比选文件封面标注</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both"/>
              <w:rPr>
                <w:color w:val="000000" w:themeColor="text1"/>
              </w:rPr>
            </w:pPr>
            <w:r w:rsidRPr="00DA614F">
              <w:rPr>
                <w:rFonts w:ascii="仿宋_GB2312" w:eastAsia="仿宋_GB2312" w:cs="仿宋_GB2312" w:hint="eastAsia"/>
                <w:color w:val="000000" w:themeColor="text1"/>
                <w:spacing w:val="-20"/>
              </w:rPr>
              <w:t>比选文件正本和副本的封面上均应标明：比选项目名称、编号、参加比选的单位名称、年月日；并分别在右上角标明“正本”和“副本”字样。</w:t>
            </w:r>
          </w:p>
        </w:tc>
      </w:tr>
      <w:tr w:rsidR="003C3470" w:rsidRPr="00DA614F">
        <w:trPr>
          <w:trHeight w:val="750"/>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15</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比选文件外层密封袋的标注</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比选项目名称、编号、参加比选的单位名称、年月日，加盖密封公章</w:t>
            </w:r>
          </w:p>
        </w:tc>
      </w:tr>
      <w:tr w:rsidR="003C3470" w:rsidRPr="00DA614F">
        <w:trPr>
          <w:trHeight w:val="508"/>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16</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投递比选文件地点</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widowControl/>
              <w:spacing w:line="560" w:lineRule="atLeast"/>
              <w:ind w:firstLine="200"/>
              <w:jc w:val="center"/>
              <w:rPr>
                <w:color w:val="000000" w:themeColor="text1"/>
              </w:rPr>
            </w:pPr>
            <w:r w:rsidRPr="00DA614F">
              <w:rPr>
                <w:rFonts w:ascii="仿宋_GB2312" w:eastAsia="仿宋_GB2312" w:cs="仿宋_GB2312" w:hint="eastAsia"/>
                <w:color w:val="000000" w:themeColor="text1"/>
                <w:spacing w:val="-20"/>
                <w:kern w:val="0"/>
                <w:sz w:val="24"/>
              </w:rPr>
              <w:t>甘孜州人力资源和社会保障局</w:t>
            </w:r>
          </w:p>
        </w:tc>
      </w:tr>
      <w:tr w:rsidR="003C3470" w:rsidRPr="00DA614F">
        <w:trPr>
          <w:trHeight w:val="508"/>
          <w:jc w:val="center"/>
        </w:trPr>
        <w:tc>
          <w:tcPr>
            <w:tcW w:w="518" w:type="dxa"/>
            <w:tcBorders>
              <w:top w:val="nil"/>
              <w:left w:val="single" w:sz="18" w:space="0" w:color="auto"/>
              <w:bottom w:val="single" w:sz="8" w:space="0" w:color="auto"/>
              <w:right w:val="single" w:sz="8" w:space="0" w:color="auto"/>
            </w:tcBorders>
            <w:shd w:val="clear" w:color="auto" w:fill="auto"/>
          </w:tcPr>
          <w:p w:rsidR="003C3470" w:rsidRPr="00DA614F" w:rsidRDefault="00F517EA" w:rsidP="007423B5">
            <w:pPr>
              <w:pStyle w:val="a5"/>
              <w:widowControl/>
              <w:spacing w:beforeAutospacing="0" w:afterAutospacing="0" w:line="560" w:lineRule="atLeast"/>
              <w:ind w:right="264"/>
              <w:jc w:val="center"/>
              <w:rPr>
                <w:color w:val="000000" w:themeColor="text1"/>
              </w:rPr>
            </w:pPr>
            <w:r w:rsidRPr="00DA614F">
              <w:rPr>
                <w:rFonts w:ascii="仿宋_GB2312" w:eastAsia="仿宋_GB2312" w:cs="仿宋_GB2312" w:hint="eastAsia"/>
                <w:color w:val="000000" w:themeColor="text1"/>
                <w:spacing w:val="-20"/>
              </w:rPr>
              <w:t>17</w:t>
            </w:r>
          </w:p>
        </w:tc>
        <w:tc>
          <w:tcPr>
            <w:tcW w:w="2496" w:type="dxa"/>
            <w:tcBorders>
              <w:top w:val="nil"/>
              <w:left w:val="nil"/>
              <w:bottom w:val="single" w:sz="8" w:space="0" w:color="auto"/>
              <w:right w:val="single" w:sz="8" w:space="0" w:color="auto"/>
            </w:tcBorders>
            <w:shd w:val="clear" w:color="auto" w:fill="auto"/>
          </w:tcPr>
          <w:p w:rsidR="003C3470" w:rsidRPr="00DA614F" w:rsidRDefault="00F517EA">
            <w:pPr>
              <w:pStyle w:val="a5"/>
              <w:widowControl/>
              <w:spacing w:beforeAutospacing="0" w:afterAutospacing="0" w:line="560" w:lineRule="atLeast"/>
              <w:jc w:val="center"/>
              <w:rPr>
                <w:color w:val="000000" w:themeColor="text1"/>
              </w:rPr>
            </w:pPr>
            <w:r w:rsidRPr="00DA614F">
              <w:rPr>
                <w:rFonts w:ascii="仿宋_GB2312" w:eastAsia="仿宋_GB2312" w:cs="仿宋_GB2312" w:hint="eastAsia"/>
                <w:color w:val="000000" w:themeColor="text1"/>
                <w:spacing w:val="-20"/>
              </w:rPr>
              <w:t>比选时间和地点</w:t>
            </w:r>
          </w:p>
        </w:tc>
        <w:tc>
          <w:tcPr>
            <w:tcW w:w="5876" w:type="dxa"/>
            <w:tcBorders>
              <w:top w:val="nil"/>
              <w:left w:val="nil"/>
              <w:bottom w:val="single" w:sz="8" w:space="0" w:color="auto"/>
              <w:right w:val="single" w:sz="18" w:space="0" w:color="auto"/>
            </w:tcBorders>
            <w:shd w:val="clear" w:color="auto" w:fill="auto"/>
          </w:tcPr>
          <w:p w:rsidR="003C3470" w:rsidRPr="00DA614F" w:rsidRDefault="00F517EA">
            <w:pPr>
              <w:pStyle w:val="a5"/>
              <w:widowControl/>
              <w:spacing w:beforeAutospacing="0" w:afterAutospacing="0" w:line="560" w:lineRule="atLeast"/>
              <w:ind w:firstLine="200"/>
              <w:jc w:val="center"/>
              <w:rPr>
                <w:color w:val="000000" w:themeColor="text1"/>
              </w:rPr>
            </w:pPr>
            <w:r w:rsidRPr="00DA614F">
              <w:rPr>
                <w:rFonts w:ascii="仿宋_GB2312" w:eastAsia="仿宋_GB2312" w:cs="仿宋_GB2312" w:hint="eastAsia"/>
                <w:color w:val="000000" w:themeColor="text1"/>
                <w:spacing w:val="-20"/>
              </w:rPr>
              <w:t>比选时间： 待定</w:t>
            </w:r>
            <w:proofErr w:type="gramStart"/>
            <w:r w:rsidRPr="00DA614F">
              <w:rPr>
                <w:rFonts w:ascii="仿宋_GB2312" w:eastAsia="仿宋_GB2312" w:cs="仿宋_GB2312" w:hint="eastAsia"/>
                <w:color w:val="000000" w:themeColor="text1"/>
                <w:spacing w:val="-20"/>
              </w:rPr>
              <w:t xml:space="preserve">　　　　</w:t>
            </w:r>
            <w:proofErr w:type="gramEnd"/>
            <w:r w:rsidRPr="00DA614F">
              <w:rPr>
                <w:rFonts w:ascii="仿宋_GB2312" w:eastAsia="仿宋_GB2312" w:cs="仿宋_GB2312" w:hint="eastAsia"/>
                <w:color w:val="000000" w:themeColor="text1"/>
                <w:spacing w:val="-20"/>
              </w:rPr>
              <w:t xml:space="preserve"> 比选地点：待定</w:t>
            </w:r>
          </w:p>
        </w:tc>
      </w:tr>
      <w:tr w:rsidR="003C3470" w:rsidRPr="00DA614F">
        <w:trPr>
          <w:trHeight w:val="602"/>
          <w:jc w:val="center"/>
        </w:trPr>
        <w:tc>
          <w:tcPr>
            <w:tcW w:w="518" w:type="dxa"/>
            <w:tcBorders>
              <w:top w:val="nil"/>
              <w:left w:val="single" w:sz="18" w:space="0" w:color="auto"/>
              <w:bottom w:val="single" w:sz="18" w:space="0" w:color="auto"/>
              <w:right w:val="single" w:sz="8" w:space="0" w:color="auto"/>
            </w:tcBorders>
            <w:shd w:val="clear" w:color="auto" w:fill="auto"/>
          </w:tcPr>
          <w:p w:rsidR="003C3470" w:rsidRPr="00DA614F" w:rsidRDefault="003C3470" w:rsidP="007423B5">
            <w:pPr>
              <w:pStyle w:val="a5"/>
              <w:widowControl/>
              <w:spacing w:beforeAutospacing="0" w:afterAutospacing="0" w:line="560" w:lineRule="atLeast"/>
              <w:ind w:firstLine="200"/>
              <w:jc w:val="center"/>
              <w:rPr>
                <w:color w:val="000000" w:themeColor="text1"/>
              </w:rPr>
            </w:pPr>
          </w:p>
        </w:tc>
        <w:tc>
          <w:tcPr>
            <w:tcW w:w="2496" w:type="dxa"/>
            <w:tcBorders>
              <w:top w:val="nil"/>
              <w:left w:val="nil"/>
              <w:bottom w:val="single" w:sz="18" w:space="0" w:color="auto"/>
              <w:right w:val="single" w:sz="8" w:space="0" w:color="auto"/>
            </w:tcBorders>
            <w:shd w:val="clear" w:color="auto" w:fill="auto"/>
          </w:tcPr>
          <w:p w:rsidR="003C3470" w:rsidRPr="00DA614F" w:rsidRDefault="003C3470">
            <w:pPr>
              <w:pStyle w:val="a5"/>
              <w:widowControl/>
              <w:spacing w:beforeAutospacing="0" w:afterAutospacing="0" w:line="560" w:lineRule="atLeast"/>
              <w:jc w:val="center"/>
              <w:rPr>
                <w:color w:val="000000" w:themeColor="text1"/>
              </w:rPr>
            </w:pPr>
          </w:p>
        </w:tc>
        <w:tc>
          <w:tcPr>
            <w:tcW w:w="5876" w:type="dxa"/>
            <w:tcBorders>
              <w:top w:val="nil"/>
              <w:left w:val="nil"/>
              <w:bottom w:val="single" w:sz="18" w:space="0" w:color="auto"/>
              <w:right w:val="single" w:sz="18" w:space="0" w:color="auto"/>
            </w:tcBorders>
            <w:shd w:val="clear" w:color="auto" w:fill="auto"/>
          </w:tcPr>
          <w:p w:rsidR="003C3470" w:rsidRPr="00DA614F" w:rsidRDefault="003C3470">
            <w:pPr>
              <w:widowControl/>
              <w:spacing w:line="560" w:lineRule="atLeast"/>
              <w:ind w:left="105" w:right="105" w:firstLine="100"/>
              <w:jc w:val="center"/>
              <w:rPr>
                <w:color w:val="000000" w:themeColor="text1"/>
              </w:rPr>
            </w:pPr>
          </w:p>
        </w:tc>
      </w:tr>
    </w:tbl>
    <w:p w:rsidR="00942E9E" w:rsidRDefault="00942E9E" w:rsidP="00685F42">
      <w:pPr>
        <w:pStyle w:val="1"/>
        <w:widowControl/>
        <w:spacing w:beforeAutospacing="0" w:afterAutospacing="0" w:line="560" w:lineRule="atLeast"/>
        <w:jc w:val="center"/>
        <w:rPr>
          <w:rFonts w:ascii="方正小标宋简体" w:eastAsia="方正小标宋简体" w:cs="黑体" w:hint="default"/>
          <w:color w:val="000000" w:themeColor="text1"/>
          <w:sz w:val="36"/>
          <w:szCs w:val="36"/>
        </w:rPr>
      </w:pPr>
      <w:bookmarkStart w:id="1" w:name="_Toc183582202"/>
      <w:bookmarkStart w:id="2" w:name="_Toc217446031"/>
      <w:bookmarkStart w:id="3" w:name="_Toc213396945"/>
      <w:bookmarkStart w:id="4" w:name="_Toc213397009"/>
      <w:bookmarkStart w:id="5" w:name="_Toc213396759"/>
      <w:bookmarkStart w:id="6" w:name="_Toc89075871"/>
      <w:bookmarkStart w:id="7" w:name="_Toc213496267"/>
      <w:bookmarkStart w:id="8" w:name="_Toc183682339"/>
      <w:bookmarkStart w:id="9" w:name="_Toc77400776"/>
      <w:bookmarkEnd w:id="1"/>
      <w:bookmarkEnd w:id="2"/>
      <w:bookmarkEnd w:id="3"/>
      <w:bookmarkEnd w:id="4"/>
      <w:bookmarkEnd w:id="5"/>
      <w:bookmarkEnd w:id="6"/>
      <w:bookmarkEnd w:id="7"/>
      <w:bookmarkEnd w:id="8"/>
    </w:p>
    <w:p w:rsidR="00942E9E" w:rsidRDefault="00942E9E" w:rsidP="00685F42">
      <w:pPr>
        <w:pStyle w:val="1"/>
        <w:widowControl/>
        <w:spacing w:beforeAutospacing="0" w:afterAutospacing="0" w:line="560" w:lineRule="atLeast"/>
        <w:jc w:val="center"/>
        <w:rPr>
          <w:rFonts w:ascii="方正小标宋简体" w:eastAsia="方正小标宋简体" w:cs="黑体" w:hint="default"/>
          <w:color w:val="000000" w:themeColor="text1"/>
          <w:sz w:val="36"/>
          <w:szCs w:val="36"/>
        </w:rPr>
      </w:pPr>
    </w:p>
    <w:p w:rsidR="003C3470" w:rsidRPr="00685F42" w:rsidRDefault="00F517EA" w:rsidP="00685F42">
      <w:pPr>
        <w:pStyle w:val="1"/>
        <w:widowControl/>
        <w:spacing w:beforeAutospacing="0" w:afterAutospacing="0" w:line="560" w:lineRule="atLeast"/>
        <w:jc w:val="center"/>
        <w:rPr>
          <w:rFonts w:ascii="方正小标宋简体" w:eastAsia="方正小标宋简体" w:hint="default"/>
          <w:color w:val="000000" w:themeColor="text1"/>
        </w:rPr>
      </w:pPr>
      <w:r w:rsidRPr="00685F42">
        <w:rPr>
          <w:rFonts w:ascii="方正小标宋简体" w:eastAsia="方正小标宋简体" w:cs="黑体"/>
          <w:color w:val="000000" w:themeColor="text1"/>
          <w:sz w:val="36"/>
          <w:szCs w:val="36"/>
        </w:rPr>
        <w:lastRenderedPageBreak/>
        <w:t>第三章  评标要求</w:t>
      </w:r>
      <w:bookmarkEnd w:id="9"/>
    </w:p>
    <w:p w:rsidR="003C3470" w:rsidRPr="00685F42" w:rsidRDefault="00685F42"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Pr>
          <w:rFonts w:ascii="楷体" w:eastAsia="楷体" w:hAnsi="楷体" w:cs="楷体_GB2312"/>
          <w:color w:val="000000" w:themeColor="text1"/>
          <w:sz w:val="32"/>
          <w:szCs w:val="32"/>
        </w:rPr>
        <w:t>（十三）项目要求</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1.教学管理要求</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(1)教学管理规范，每个培训工种都有培训计划，教学大纲和课程安排，教材选用规范。</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(2)学员实习有实习大纲和实习计划，有实用的实习指导教材。</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(3)建立培训过程、进度汇报制度。</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2.师资要求</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(1)理论教师和实习指导教师均应具有与其教学岗位相应的任职资格。理论教师具有大专以上文化程度且具有中级以上（含中级）专业技术职务或高级工以上（含高级）职业资格；</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(2)实习指导教师具有高级以上（含高级）职业资格或中级以上（含中级）专业技术职务，民族文化传承方面的师资需持州级以上相关工种文化传承人资质。每个工种至少配备1名理论课教师和2名实习指导教师。</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3.实习场地、设备要求</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(1)有满足培训要求的理论教室和实习场地。</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(2)有满足培训要求的实习设施设备。</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4.培训质量要求</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(1)严格执行职业培训学时要求所确定的培训学时。</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lastRenderedPageBreak/>
        <w:t>(2)培训合格率</w:t>
      </w:r>
      <w:r w:rsidR="00685F42">
        <w:rPr>
          <w:rFonts w:ascii="仿宋_GB2312" w:eastAsia="仿宋_GB2312" w:hAnsi="Verdana" w:cs="仿宋_GB2312" w:hint="eastAsia"/>
          <w:color w:val="000000" w:themeColor="text1"/>
          <w:kern w:val="0"/>
          <w:sz w:val="32"/>
          <w:szCs w:val="32"/>
        </w:rPr>
        <w:t>100</w:t>
      </w:r>
      <w:r w:rsidRPr="00DA614F">
        <w:rPr>
          <w:rFonts w:ascii="仿宋_GB2312" w:eastAsia="仿宋_GB2312" w:hAnsi="Verdana" w:cs="仿宋_GB2312" w:hint="eastAsia"/>
          <w:color w:val="000000" w:themeColor="text1"/>
          <w:kern w:val="0"/>
          <w:sz w:val="32"/>
          <w:szCs w:val="32"/>
        </w:rPr>
        <w:t>%。</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(3)具有较好的培训基础和业绩。</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5.就业要求</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(1)通过比选确定的培训机构要设就业服务机构，有相对稳定的就业渠道。</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(2)通过比选确定的培训机构是企业或是企业与培训机构联合组成的，要确保60%以上的参培人员安置到本企业工作，并签订半年以上的劳动合同。</w:t>
      </w:r>
    </w:p>
    <w:p w:rsidR="003C3470" w:rsidRPr="00DA614F" w:rsidRDefault="00F517EA">
      <w:pPr>
        <w:widowControl/>
        <w:spacing w:line="560" w:lineRule="atLeast"/>
        <w:ind w:firstLine="627"/>
        <w:jc w:val="left"/>
        <w:rPr>
          <w:color w:val="000000" w:themeColor="text1"/>
        </w:rPr>
      </w:pPr>
      <w:r w:rsidRPr="00DA614F">
        <w:rPr>
          <w:rFonts w:ascii="仿宋_GB2312" w:eastAsia="仿宋_GB2312" w:hAnsi="Verdana" w:cs="仿宋_GB2312" w:hint="eastAsia"/>
          <w:color w:val="000000" w:themeColor="text1"/>
          <w:kern w:val="0"/>
          <w:sz w:val="32"/>
          <w:szCs w:val="32"/>
        </w:rPr>
        <w:t>(3)建有学员就业网络信息库，对学员就业进行跟踪服务。</w:t>
      </w:r>
      <w:bookmarkStart w:id="10" w:name="_Toc183582231"/>
      <w:bookmarkStart w:id="11" w:name="_Toc183682368"/>
      <w:bookmarkStart w:id="12" w:name="_Toc89075878"/>
      <w:bookmarkStart w:id="13" w:name="_Toc217446056"/>
      <w:bookmarkStart w:id="14" w:name="_Toc77400782"/>
      <w:bookmarkEnd w:id="10"/>
      <w:bookmarkEnd w:id="11"/>
      <w:bookmarkEnd w:id="12"/>
      <w:bookmarkEnd w:id="13"/>
      <w:bookmarkEnd w:id="14"/>
    </w:p>
    <w:p w:rsidR="003C3470" w:rsidRPr="00685F42" w:rsidRDefault="00F517EA">
      <w:pPr>
        <w:widowControl/>
        <w:spacing w:line="560" w:lineRule="atLeast"/>
        <w:ind w:firstLineChars="200" w:firstLine="640"/>
        <w:rPr>
          <w:rFonts w:ascii="黑体" w:eastAsia="黑体" w:hAnsi="黑体" w:cs="黑体"/>
          <w:color w:val="000000" w:themeColor="text1"/>
          <w:kern w:val="0"/>
          <w:sz w:val="32"/>
          <w:szCs w:val="32"/>
        </w:rPr>
      </w:pPr>
      <w:r w:rsidRPr="00685F42">
        <w:rPr>
          <w:rFonts w:ascii="黑体" w:eastAsia="黑体" w:hAnsi="黑体" w:cs="黑体" w:hint="eastAsia"/>
          <w:color w:val="000000" w:themeColor="text1"/>
          <w:kern w:val="0"/>
          <w:sz w:val="32"/>
          <w:szCs w:val="32"/>
        </w:rPr>
        <w:t>三、开标和评标</w:t>
      </w:r>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bookmarkStart w:id="15" w:name="_Toc217446057"/>
      <w:bookmarkStart w:id="16" w:name="_Toc183682369"/>
      <w:bookmarkStart w:id="17" w:name="_Toc183582232"/>
      <w:bookmarkEnd w:id="15"/>
      <w:bookmarkEnd w:id="16"/>
      <w:r w:rsidRPr="00685F42">
        <w:rPr>
          <w:rFonts w:ascii="楷体" w:eastAsia="楷体" w:hAnsi="楷体" w:cs="楷体_GB2312"/>
          <w:color w:val="000000" w:themeColor="text1"/>
          <w:sz w:val="32"/>
          <w:szCs w:val="32"/>
        </w:rPr>
        <w:t>（十四）</w:t>
      </w:r>
      <w:bookmarkEnd w:id="17"/>
      <w:r w:rsidRPr="00685F42">
        <w:rPr>
          <w:rFonts w:ascii="楷体" w:eastAsia="楷体" w:hAnsi="楷体" w:cs="楷体_GB2312"/>
          <w:color w:val="000000" w:themeColor="text1"/>
          <w:sz w:val="32"/>
          <w:szCs w:val="32"/>
        </w:rPr>
        <w:t>公开比选</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1.项目单位在比选文件规定的时间和地点进行公开比选。</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2.公开比选时，项目单位将邀请有关监督管理部门对开标进行现场全程监督，监督员检查比选文件的密封情况并签字确认。</w:t>
      </w:r>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bookmarkStart w:id="18" w:name="_Toc217446059"/>
      <w:r w:rsidRPr="00685F42">
        <w:rPr>
          <w:rFonts w:ascii="楷体" w:eastAsia="楷体" w:hAnsi="楷体" w:cs="楷体_GB2312"/>
          <w:color w:val="000000" w:themeColor="text1"/>
          <w:sz w:val="32"/>
          <w:szCs w:val="32"/>
        </w:rPr>
        <w:t>（十五）</w:t>
      </w:r>
      <w:bookmarkEnd w:id="18"/>
      <w:r w:rsidRPr="00685F42">
        <w:rPr>
          <w:rFonts w:ascii="楷体" w:eastAsia="楷体" w:hAnsi="楷体" w:cs="楷体_GB2312"/>
          <w:color w:val="000000" w:themeColor="text1"/>
          <w:sz w:val="32"/>
          <w:szCs w:val="32"/>
        </w:rPr>
        <w:t>评标</w:t>
      </w:r>
    </w:p>
    <w:p w:rsidR="003C3470" w:rsidRPr="00DA614F" w:rsidRDefault="00F517EA">
      <w:pPr>
        <w:widowControl/>
        <w:spacing w:line="560" w:lineRule="atLeast"/>
        <w:ind w:firstLine="640"/>
        <w:jc w:val="left"/>
        <w:rPr>
          <w:color w:val="000000" w:themeColor="text1"/>
        </w:rPr>
      </w:pPr>
      <w:r w:rsidRPr="00DA614F">
        <w:rPr>
          <w:rFonts w:ascii="仿宋_GB2312" w:eastAsia="仿宋_GB2312" w:hAnsi="Verdana" w:cs="仿宋_GB2312" w:hint="eastAsia"/>
          <w:color w:val="000000" w:themeColor="text1"/>
          <w:kern w:val="0"/>
          <w:sz w:val="32"/>
          <w:szCs w:val="32"/>
        </w:rPr>
        <w:t>1.评标由项目单位依法组建的评审小组。</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2.评审小组严格按照《政府采购货物和服务招标投标管理办法》（财政部第18号令）规定的程序和比选文件规定的评分办法及标准对比</w:t>
      </w:r>
      <w:proofErr w:type="gramStart"/>
      <w:r w:rsidRPr="00DA614F">
        <w:rPr>
          <w:rFonts w:ascii="仿宋_GB2312" w:eastAsia="仿宋_GB2312" w:hAnsi="Verdana" w:cs="仿宋_GB2312" w:hint="eastAsia"/>
          <w:color w:val="000000" w:themeColor="text1"/>
          <w:kern w:val="0"/>
          <w:sz w:val="32"/>
          <w:szCs w:val="32"/>
        </w:rPr>
        <w:t>选文件</w:t>
      </w:r>
      <w:proofErr w:type="gramEnd"/>
      <w:r w:rsidRPr="00DA614F">
        <w:rPr>
          <w:rFonts w:ascii="仿宋_GB2312" w:eastAsia="仿宋_GB2312" w:hAnsi="Verdana" w:cs="仿宋_GB2312" w:hint="eastAsia"/>
          <w:color w:val="000000" w:themeColor="text1"/>
          <w:kern w:val="0"/>
          <w:sz w:val="32"/>
          <w:szCs w:val="32"/>
        </w:rPr>
        <w:t>进行评审打分。</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lastRenderedPageBreak/>
        <w:t>3.评标过程严格保密。参加比选的单位对评审小组的评标过程或决定施加影响的，取消其比选资格。</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4.在比选期间，评审小组可要求参加比选的单位对其比选文件中的有关问题进行说明；相关说明应以书面形式提交。</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5.评审小组根据比选文件相关要求，对所有参加比选的单位投递的有效的比选文件进行相同的评标程序、评分办法及标准进行评价和比较。</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6.比选文件属于下列情况的，按照无效文件处理：</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（1）未按照比选文件规定和要求密封、签署、盖章的；</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（2）不具备比选文件中规定的资格条件和要求的；</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（3）未按照比选文件规定的格式要求编制的；</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w:t>
      </w:r>
      <w:bookmarkStart w:id="19" w:name="_Toc183682370"/>
      <w:bookmarkStart w:id="20" w:name="_Toc183582233"/>
      <w:bookmarkEnd w:id="19"/>
      <w:r w:rsidRPr="00DA614F">
        <w:rPr>
          <w:rFonts w:ascii="仿宋_GB2312" w:eastAsia="仿宋_GB2312" w:hAnsi="Verdana" w:cs="仿宋_GB2312" w:hint="eastAsia"/>
          <w:color w:val="000000" w:themeColor="text1"/>
          <w:kern w:val="0"/>
          <w:sz w:val="32"/>
          <w:szCs w:val="32"/>
        </w:rPr>
        <w:t>4）比选文件规定的其他无效文件的规定。</w:t>
      </w:r>
      <w:bookmarkEnd w:id="20"/>
    </w:p>
    <w:p w:rsidR="003C3470" w:rsidRPr="00685F42" w:rsidRDefault="00F517EA">
      <w:pPr>
        <w:widowControl/>
        <w:spacing w:line="560" w:lineRule="atLeast"/>
        <w:ind w:firstLineChars="200" w:firstLine="640"/>
        <w:rPr>
          <w:rFonts w:ascii="黑体" w:eastAsia="黑体" w:hAnsi="黑体" w:cs="黑体"/>
          <w:color w:val="000000" w:themeColor="text1"/>
          <w:kern w:val="0"/>
          <w:sz w:val="32"/>
          <w:szCs w:val="32"/>
        </w:rPr>
      </w:pPr>
      <w:bookmarkStart w:id="21" w:name="_Toc217446060"/>
      <w:r w:rsidRPr="00685F42">
        <w:rPr>
          <w:rFonts w:ascii="黑体" w:eastAsia="黑体" w:hAnsi="黑体" w:cs="黑体" w:hint="eastAsia"/>
          <w:color w:val="000000" w:themeColor="text1"/>
          <w:kern w:val="0"/>
          <w:sz w:val="32"/>
          <w:szCs w:val="32"/>
        </w:rPr>
        <w:t>四、定标</w:t>
      </w:r>
      <w:bookmarkStart w:id="22" w:name="_Toc217446061"/>
      <w:bookmarkEnd w:id="21"/>
      <w:bookmarkEnd w:id="22"/>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685F42">
        <w:rPr>
          <w:rFonts w:ascii="楷体" w:eastAsia="楷体" w:hAnsi="楷体" w:cs="楷体_GB2312"/>
          <w:color w:val="000000" w:themeColor="text1"/>
          <w:sz w:val="32"/>
          <w:szCs w:val="32"/>
        </w:rPr>
        <w:t>（十六）定标原则</w:t>
      </w:r>
    </w:p>
    <w:p w:rsidR="003C3470" w:rsidRPr="00DA614F" w:rsidRDefault="00F517EA">
      <w:pPr>
        <w:widowControl/>
        <w:spacing w:line="560" w:lineRule="atLeast"/>
        <w:ind w:firstLine="640"/>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根据评审小组推荐的待确定单位名单，按顺序确定。</w:t>
      </w:r>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bookmarkStart w:id="23" w:name="_Toc217446062"/>
      <w:r w:rsidRPr="00685F42">
        <w:rPr>
          <w:rFonts w:ascii="楷体" w:eastAsia="楷体" w:hAnsi="楷体" w:cs="楷体_GB2312"/>
          <w:color w:val="000000" w:themeColor="text1"/>
          <w:sz w:val="32"/>
          <w:szCs w:val="32"/>
        </w:rPr>
        <w:t>（十七）</w:t>
      </w:r>
      <w:bookmarkEnd w:id="23"/>
      <w:r w:rsidRPr="00685F42">
        <w:rPr>
          <w:rFonts w:ascii="楷体" w:eastAsia="楷体" w:hAnsi="楷体" w:cs="楷体_GB2312"/>
          <w:color w:val="000000" w:themeColor="text1"/>
          <w:sz w:val="32"/>
          <w:szCs w:val="32"/>
        </w:rPr>
        <w:t>定标程序</w:t>
      </w:r>
    </w:p>
    <w:p w:rsidR="003C3470" w:rsidRPr="00DA614F" w:rsidRDefault="00F517EA">
      <w:pPr>
        <w:widowControl/>
        <w:spacing w:line="560" w:lineRule="atLeast"/>
        <w:ind w:firstLine="720"/>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评审分为评审小组评标打分和现场考察评估打分。评审小组</w:t>
      </w:r>
      <w:proofErr w:type="gramStart"/>
      <w:r w:rsidRPr="00DA614F">
        <w:rPr>
          <w:rFonts w:ascii="仿宋_GB2312" w:eastAsia="仿宋_GB2312" w:hAnsi="Verdana" w:cs="仿宋_GB2312" w:hint="eastAsia"/>
          <w:color w:val="000000" w:themeColor="text1"/>
          <w:kern w:val="0"/>
          <w:sz w:val="32"/>
          <w:szCs w:val="32"/>
        </w:rPr>
        <w:t>打分占</w:t>
      </w:r>
      <w:proofErr w:type="gramEnd"/>
      <w:r w:rsidRPr="00DA614F">
        <w:rPr>
          <w:rFonts w:ascii="仿宋_GB2312" w:eastAsia="仿宋_GB2312" w:hAnsi="Verdana" w:cs="仿宋_GB2312" w:hint="eastAsia"/>
          <w:color w:val="000000" w:themeColor="text1"/>
          <w:kern w:val="0"/>
          <w:sz w:val="32"/>
          <w:szCs w:val="32"/>
        </w:rPr>
        <w:t>50%，现场考察评估</w:t>
      </w:r>
      <w:proofErr w:type="gramStart"/>
      <w:r w:rsidRPr="00DA614F">
        <w:rPr>
          <w:rFonts w:ascii="仿宋_GB2312" w:eastAsia="仿宋_GB2312" w:hAnsi="Verdana" w:cs="仿宋_GB2312" w:hint="eastAsia"/>
          <w:color w:val="000000" w:themeColor="text1"/>
          <w:kern w:val="0"/>
          <w:sz w:val="32"/>
          <w:szCs w:val="32"/>
        </w:rPr>
        <w:t>打分占</w:t>
      </w:r>
      <w:proofErr w:type="gramEnd"/>
      <w:r w:rsidRPr="00DA614F">
        <w:rPr>
          <w:rFonts w:ascii="仿宋_GB2312" w:eastAsia="仿宋_GB2312" w:hAnsi="Verdana" w:cs="仿宋_GB2312" w:hint="eastAsia"/>
          <w:color w:val="000000" w:themeColor="text1"/>
          <w:kern w:val="0"/>
          <w:sz w:val="32"/>
          <w:szCs w:val="32"/>
        </w:rPr>
        <w:t>50%。</w:t>
      </w:r>
    </w:p>
    <w:p w:rsidR="003C3470" w:rsidRPr="00DA614F" w:rsidRDefault="00F517EA">
      <w:pPr>
        <w:widowControl/>
        <w:spacing w:line="560" w:lineRule="atLeast"/>
        <w:ind w:firstLine="720"/>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1.评审小组将评标情况写出书面报告，推荐待确定单位，并按照综合得分高低标明排列顺序。综合得分相同的，按技术指标优劣顺序排列。</w:t>
      </w:r>
    </w:p>
    <w:p w:rsidR="003C3470" w:rsidRPr="00DA614F" w:rsidRDefault="00F517EA">
      <w:pPr>
        <w:widowControl/>
        <w:spacing w:line="560" w:lineRule="atLeast"/>
        <w:ind w:firstLine="720"/>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lastRenderedPageBreak/>
        <w:t>2.现场考察并评估打分。</w:t>
      </w:r>
    </w:p>
    <w:p w:rsidR="003C3470" w:rsidRPr="00DA614F" w:rsidRDefault="00F517EA">
      <w:pPr>
        <w:widowControl/>
        <w:spacing w:line="560" w:lineRule="atLeast"/>
        <w:ind w:firstLine="720"/>
        <w:rPr>
          <w:rFonts w:ascii="仿宋_GB2312" w:eastAsia="仿宋_GB2312" w:hAnsi="Verdana" w:cs="仿宋_GB2312"/>
          <w:color w:val="000000" w:themeColor="text1"/>
          <w:kern w:val="0"/>
          <w:sz w:val="32"/>
          <w:szCs w:val="32"/>
        </w:rPr>
      </w:pPr>
      <w:r w:rsidRPr="00DA614F">
        <w:rPr>
          <w:rFonts w:ascii="仿宋_GB2312" w:eastAsia="仿宋_GB2312" w:hAnsi="Verdana" w:cs="仿宋_GB2312" w:hint="eastAsia"/>
          <w:color w:val="000000" w:themeColor="text1"/>
          <w:kern w:val="0"/>
          <w:sz w:val="32"/>
          <w:szCs w:val="32"/>
        </w:rPr>
        <w:t>3.将评审小组评标分数和现场考察分数综合</w:t>
      </w:r>
    </w:p>
    <w:p w:rsidR="003C3470" w:rsidRPr="00DA614F" w:rsidRDefault="00685F42">
      <w:pPr>
        <w:widowControl/>
        <w:spacing w:line="560" w:lineRule="atLeast"/>
        <w:ind w:firstLine="720"/>
        <w:rPr>
          <w:color w:val="000000" w:themeColor="text1"/>
        </w:rPr>
      </w:pPr>
      <w:r>
        <w:rPr>
          <w:rFonts w:ascii="仿宋_GB2312" w:eastAsia="仿宋_GB2312" w:hAnsi="Verdana" w:cs="仿宋_GB2312" w:hint="eastAsia"/>
          <w:color w:val="000000" w:themeColor="text1"/>
          <w:kern w:val="0"/>
          <w:sz w:val="32"/>
          <w:szCs w:val="32"/>
        </w:rPr>
        <w:t>4</w:t>
      </w:r>
      <w:r w:rsidR="00F517EA" w:rsidRPr="00DA614F">
        <w:rPr>
          <w:rFonts w:ascii="仿宋_GB2312" w:eastAsia="仿宋_GB2312" w:hAnsi="Verdana" w:cs="仿宋_GB2312" w:hint="eastAsia"/>
          <w:color w:val="000000" w:themeColor="text1"/>
          <w:kern w:val="0"/>
          <w:sz w:val="32"/>
          <w:szCs w:val="32"/>
        </w:rPr>
        <w:t>.项目单位在评标结束后，对入围单位进行公示。</w:t>
      </w:r>
    </w:p>
    <w:p w:rsidR="003C3470" w:rsidRPr="00DA614F" w:rsidRDefault="00685F42">
      <w:pPr>
        <w:widowControl/>
        <w:spacing w:line="560" w:lineRule="atLeast"/>
        <w:ind w:firstLine="720"/>
        <w:rPr>
          <w:color w:val="000000" w:themeColor="text1"/>
        </w:rPr>
      </w:pPr>
      <w:r>
        <w:rPr>
          <w:rFonts w:ascii="仿宋_GB2312" w:eastAsia="仿宋_GB2312" w:hAnsi="Verdana" w:cs="仿宋_GB2312" w:hint="eastAsia"/>
          <w:color w:val="000000" w:themeColor="text1"/>
          <w:kern w:val="0"/>
          <w:sz w:val="32"/>
          <w:szCs w:val="32"/>
        </w:rPr>
        <w:t>5</w:t>
      </w:r>
      <w:r w:rsidR="00F517EA" w:rsidRPr="00DA614F">
        <w:rPr>
          <w:rFonts w:ascii="仿宋_GB2312" w:eastAsia="仿宋_GB2312" w:hAnsi="Verdana" w:cs="仿宋_GB2312" w:hint="eastAsia"/>
          <w:color w:val="000000" w:themeColor="text1"/>
          <w:kern w:val="0"/>
          <w:sz w:val="32"/>
          <w:szCs w:val="32"/>
        </w:rPr>
        <w:t>.项目单位在人力资源和社会保障网上发布比选结果公告，同时向确定的比选单位发出比选结果通知书。</w:t>
      </w:r>
    </w:p>
    <w:p w:rsidR="003C3470" w:rsidRPr="00DA614F" w:rsidRDefault="00685F42">
      <w:pPr>
        <w:widowControl/>
        <w:spacing w:line="560" w:lineRule="atLeast"/>
        <w:ind w:firstLine="640"/>
        <w:rPr>
          <w:color w:val="000000" w:themeColor="text1"/>
        </w:rPr>
      </w:pPr>
      <w:r>
        <w:rPr>
          <w:rFonts w:ascii="仿宋_GB2312" w:eastAsia="仿宋_GB2312" w:hAnsi="Verdana" w:cs="仿宋_GB2312" w:hint="eastAsia"/>
          <w:color w:val="000000" w:themeColor="text1"/>
          <w:kern w:val="0"/>
          <w:sz w:val="32"/>
          <w:szCs w:val="32"/>
        </w:rPr>
        <w:t>6</w:t>
      </w:r>
      <w:r w:rsidR="00F517EA" w:rsidRPr="00DA614F">
        <w:rPr>
          <w:rFonts w:ascii="仿宋_GB2312" w:eastAsia="仿宋_GB2312" w:hAnsi="Verdana" w:cs="仿宋_GB2312" w:hint="eastAsia"/>
          <w:color w:val="000000" w:themeColor="text1"/>
          <w:kern w:val="0"/>
          <w:sz w:val="32"/>
          <w:szCs w:val="32"/>
        </w:rPr>
        <w:t>.项目单位不解释中标或落标原因，不退回比选文件和其他资料。</w:t>
      </w:r>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bookmarkStart w:id="24" w:name="_Toc183682375"/>
      <w:bookmarkStart w:id="25" w:name="_Toc217446063"/>
      <w:bookmarkStart w:id="26" w:name="_Toc183582238"/>
      <w:bookmarkEnd w:id="24"/>
      <w:bookmarkEnd w:id="25"/>
      <w:r w:rsidRPr="00685F42">
        <w:rPr>
          <w:rFonts w:ascii="楷体" w:eastAsia="楷体" w:hAnsi="楷体" w:cs="楷体_GB2312"/>
          <w:color w:val="000000" w:themeColor="text1"/>
          <w:sz w:val="32"/>
          <w:szCs w:val="32"/>
        </w:rPr>
        <w:t>（十八）比选结果</w:t>
      </w:r>
      <w:bookmarkEnd w:id="26"/>
      <w:r w:rsidRPr="00685F42">
        <w:rPr>
          <w:rFonts w:ascii="楷体" w:eastAsia="楷体" w:hAnsi="楷体" w:cs="楷体_GB2312"/>
          <w:color w:val="000000" w:themeColor="text1"/>
          <w:sz w:val="32"/>
          <w:szCs w:val="32"/>
        </w:rPr>
        <w:t>通知书（简称通知书）</w:t>
      </w:r>
    </w:p>
    <w:p w:rsidR="003C3470" w:rsidRPr="00DA614F" w:rsidRDefault="00F517EA">
      <w:pPr>
        <w:widowControl/>
        <w:spacing w:line="560" w:lineRule="atLeast"/>
        <w:ind w:firstLine="672"/>
        <w:rPr>
          <w:color w:val="000000" w:themeColor="text1"/>
        </w:rPr>
      </w:pPr>
      <w:r w:rsidRPr="00DA614F">
        <w:rPr>
          <w:rFonts w:ascii="仿宋_GB2312" w:eastAsia="仿宋_GB2312" w:hAnsi="Verdana" w:cs="仿宋_GB2312" w:hint="eastAsia"/>
          <w:color w:val="000000" w:themeColor="text1"/>
          <w:kern w:val="0"/>
          <w:sz w:val="32"/>
          <w:szCs w:val="32"/>
        </w:rPr>
        <w:t>州人力资源社会保障局根据比选结果，对确定为备案机构发出《通知书》。</w:t>
      </w:r>
    </w:p>
    <w:p w:rsidR="003C3470" w:rsidRPr="00DA614F" w:rsidRDefault="00F517EA">
      <w:pPr>
        <w:widowControl/>
        <w:spacing w:line="560" w:lineRule="atLeast"/>
        <w:ind w:firstLineChars="200" w:firstLine="640"/>
        <w:rPr>
          <w:color w:val="000000" w:themeColor="text1"/>
        </w:rPr>
      </w:pPr>
      <w:bookmarkStart w:id="27" w:name="_Toc183582240"/>
      <w:bookmarkStart w:id="28" w:name="_Toc183682377"/>
      <w:bookmarkStart w:id="29" w:name="_Toc217446064"/>
      <w:bookmarkEnd w:id="27"/>
      <w:bookmarkEnd w:id="28"/>
      <w:r w:rsidRPr="00DA614F">
        <w:rPr>
          <w:rFonts w:ascii="黑体" w:eastAsia="黑体" w:hAnsi="宋体" w:cs="黑体" w:hint="eastAsia"/>
          <w:color w:val="000000" w:themeColor="text1"/>
          <w:kern w:val="0"/>
          <w:sz w:val="32"/>
          <w:szCs w:val="32"/>
        </w:rPr>
        <w:t>五、签订培训合同、履行培训合同及验收</w:t>
      </w:r>
      <w:bookmarkEnd w:id="29"/>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r w:rsidRPr="00685F42">
        <w:rPr>
          <w:rFonts w:ascii="楷体" w:eastAsia="楷体" w:hAnsi="楷体" w:cs="楷体_GB2312"/>
          <w:color w:val="000000" w:themeColor="text1"/>
          <w:sz w:val="32"/>
          <w:szCs w:val="32"/>
        </w:rPr>
        <w:t>（十九）签订培训合同</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所确定比选单位在收到项目单位发出的《通知书》后，要积极与各县人力资源和社会保障局、就业局联系，争取培训项目，如长时间（一年内）不实施培训，将视为弃权。</w:t>
      </w:r>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bookmarkStart w:id="30" w:name="_Toc217446069"/>
      <w:r w:rsidRPr="00685F42">
        <w:rPr>
          <w:rFonts w:ascii="楷体" w:eastAsia="楷体" w:hAnsi="楷体" w:cs="楷体_GB2312"/>
          <w:color w:val="000000" w:themeColor="text1"/>
          <w:sz w:val="32"/>
          <w:szCs w:val="32"/>
        </w:rPr>
        <w:t>（二十）履行培训合同</w:t>
      </w:r>
      <w:bookmarkEnd w:id="30"/>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通过比选确定的培训机构</w:t>
      </w:r>
      <w:r w:rsidRPr="00DA614F">
        <w:rPr>
          <w:rFonts w:ascii="仿宋_GB2312" w:eastAsia="仿宋_GB2312" w:hAnsi="Verdana" w:cs="仿宋_GB2312" w:hint="eastAsia"/>
          <w:color w:val="000000" w:themeColor="text1"/>
          <w:spacing w:val="-8"/>
          <w:kern w:val="0"/>
          <w:sz w:val="32"/>
          <w:szCs w:val="32"/>
        </w:rPr>
        <w:t>在培训合同履行过程中，如发生合同纠纷，合同双方应按照《合同法》的有关规定进行处理。</w:t>
      </w:r>
      <w:bookmarkStart w:id="31" w:name="_Toc217446071"/>
      <w:r w:rsidRPr="00DA614F">
        <w:rPr>
          <w:rFonts w:ascii="仿宋_GB2312" w:eastAsia="仿宋_GB2312" w:hAnsi="Verdana" w:cs="仿宋_GB2312" w:hint="eastAsia"/>
          <w:color w:val="000000" w:themeColor="text1"/>
          <w:spacing w:val="-8"/>
          <w:kern w:val="0"/>
          <w:sz w:val="32"/>
          <w:szCs w:val="32"/>
        </w:rPr>
        <w:t>如果在规定</w:t>
      </w:r>
      <w:r w:rsidRPr="00DA614F">
        <w:rPr>
          <w:rFonts w:ascii="仿宋_GB2312" w:eastAsia="仿宋_GB2312" w:hAnsi="Verdana" w:cs="仿宋_GB2312" w:hint="eastAsia"/>
          <w:color w:val="000000" w:themeColor="text1"/>
          <w:kern w:val="0"/>
          <w:sz w:val="32"/>
          <w:szCs w:val="32"/>
        </w:rPr>
        <w:t>时间</w:t>
      </w:r>
      <w:r w:rsidRPr="00DA614F">
        <w:rPr>
          <w:rFonts w:ascii="仿宋_GB2312" w:eastAsia="仿宋_GB2312" w:hAnsi="Verdana" w:cs="仿宋_GB2312" w:hint="eastAsia"/>
          <w:color w:val="000000" w:themeColor="text1"/>
          <w:spacing w:val="-8"/>
          <w:kern w:val="0"/>
          <w:sz w:val="32"/>
          <w:szCs w:val="32"/>
        </w:rPr>
        <w:t>内没有或没有完全履行培训合同的，</w:t>
      </w:r>
      <w:bookmarkEnd w:id="31"/>
      <w:r w:rsidRPr="00DA614F">
        <w:rPr>
          <w:rFonts w:ascii="仿宋_GB2312" w:eastAsia="仿宋_GB2312" w:hAnsi="Verdana" w:cs="仿宋_GB2312" w:hint="eastAsia"/>
          <w:color w:val="000000" w:themeColor="text1"/>
          <w:kern w:val="0"/>
          <w:sz w:val="32"/>
          <w:szCs w:val="32"/>
        </w:rPr>
        <w:t>培训机构</w:t>
      </w:r>
      <w:r w:rsidRPr="00DA614F">
        <w:rPr>
          <w:rFonts w:ascii="仿宋_GB2312" w:eastAsia="仿宋_GB2312" w:hAnsi="Verdana" w:cs="仿宋_GB2312" w:hint="eastAsia"/>
          <w:color w:val="000000" w:themeColor="text1"/>
          <w:spacing w:val="-8"/>
          <w:kern w:val="0"/>
          <w:sz w:val="32"/>
          <w:szCs w:val="32"/>
        </w:rPr>
        <w:t>不得申报培训补贴。</w:t>
      </w:r>
      <w:r w:rsidRPr="00DA614F">
        <w:rPr>
          <w:rFonts w:ascii="仿宋_GB2312" w:eastAsia="仿宋_GB2312" w:hAnsi="Verdana" w:cs="仿宋_GB2312" w:hint="eastAsia"/>
          <w:color w:val="000000" w:themeColor="text1"/>
          <w:kern w:val="0"/>
          <w:sz w:val="32"/>
          <w:szCs w:val="32"/>
        </w:rPr>
        <w:t>通过比选确定的培训机构</w:t>
      </w:r>
      <w:r w:rsidRPr="00DA614F">
        <w:rPr>
          <w:rFonts w:ascii="仿宋_GB2312" w:eastAsia="仿宋_GB2312" w:hAnsi="Verdana" w:cs="仿宋_GB2312" w:hint="eastAsia"/>
          <w:color w:val="000000" w:themeColor="text1"/>
          <w:spacing w:val="-8"/>
          <w:kern w:val="0"/>
          <w:sz w:val="32"/>
          <w:szCs w:val="32"/>
        </w:rPr>
        <w:t>在规定时间内履行培训合同，且通过验收的，可按相关规定申请培训补贴。</w:t>
      </w:r>
    </w:p>
    <w:p w:rsidR="003C3470" w:rsidRPr="00DA614F" w:rsidRDefault="00F517EA">
      <w:pPr>
        <w:widowControl/>
        <w:spacing w:line="560" w:lineRule="atLeast"/>
        <w:ind w:firstLineChars="200" w:firstLine="640"/>
        <w:rPr>
          <w:rFonts w:ascii="黑体" w:eastAsia="黑体" w:hAnsi="宋体" w:cs="黑体"/>
          <w:color w:val="000000" w:themeColor="text1"/>
          <w:kern w:val="0"/>
          <w:sz w:val="32"/>
          <w:szCs w:val="32"/>
        </w:rPr>
      </w:pPr>
      <w:bookmarkStart w:id="32" w:name="_Toc183682380"/>
      <w:bookmarkStart w:id="33" w:name="_Toc183582243"/>
      <w:bookmarkStart w:id="34" w:name="_Toc217446074"/>
      <w:bookmarkEnd w:id="32"/>
      <w:bookmarkEnd w:id="33"/>
      <w:r w:rsidRPr="00DA614F">
        <w:rPr>
          <w:rFonts w:ascii="黑体" w:eastAsia="黑体" w:hAnsi="宋体" w:cs="黑体" w:hint="eastAsia"/>
          <w:color w:val="000000" w:themeColor="text1"/>
          <w:kern w:val="0"/>
          <w:sz w:val="32"/>
          <w:szCs w:val="32"/>
        </w:rPr>
        <w:t>六、纪律要求</w:t>
      </w:r>
      <w:bookmarkEnd w:id="34"/>
    </w:p>
    <w:p w:rsidR="003C3470" w:rsidRPr="00685F42" w:rsidRDefault="00F517EA" w:rsidP="00685F42">
      <w:pPr>
        <w:pStyle w:val="2"/>
        <w:widowControl/>
        <w:spacing w:beforeAutospacing="0" w:afterAutospacing="0" w:line="560" w:lineRule="atLeast"/>
        <w:ind w:firstLineChars="200" w:firstLine="643"/>
        <w:rPr>
          <w:rFonts w:ascii="楷体" w:eastAsia="楷体" w:hAnsi="楷体" w:cs="楷体_GB2312" w:hint="default"/>
          <w:color w:val="000000" w:themeColor="text1"/>
          <w:sz w:val="32"/>
          <w:szCs w:val="32"/>
        </w:rPr>
      </w:pPr>
      <w:bookmarkStart w:id="35" w:name="_Toc217446075"/>
      <w:r w:rsidRPr="00685F42">
        <w:rPr>
          <w:rFonts w:ascii="楷体" w:eastAsia="楷体" w:hAnsi="楷体" w:cs="楷体_GB2312"/>
          <w:color w:val="000000" w:themeColor="text1"/>
          <w:sz w:val="32"/>
          <w:szCs w:val="32"/>
        </w:rPr>
        <w:lastRenderedPageBreak/>
        <w:t>（二十一）</w:t>
      </w:r>
      <w:bookmarkEnd w:id="35"/>
      <w:r w:rsidRPr="00685F42">
        <w:rPr>
          <w:rFonts w:ascii="楷体" w:eastAsia="楷体" w:hAnsi="楷体" w:cs="楷体_GB2312"/>
          <w:color w:val="000000" w:themeColor="text1"/>
          <w:sz w:val="32"/>
          <w:szCs w:val="32"/>
        </w:rPr>
        <w:t>参加比选的单位不得具有下列情形</w:t>
      </w:r>
    </w:p>
    <w:p w:rsidR="003C3470" w:rsidRPr="00DA614F" w:rsidRDefault="00F517EA">
      <w:pPr>
        <w:widowControl/>
        <w:spacing w:line="560" w:lineRule="atLeast"/>
        <w:ind w:firstLine="614"/>
        <w:rPr>
          <w:color w:val="000000" w:themeColor="text1"/>
        </w:rPr>
      </w:pPr>
      <w:r w:rsidRPr="00DA614F">
        <w:rPr>
          <w:rFonts w:ascii="仿宋_GB2312" w:eastAsia="仿宋_GB2312" w:hAnsi="Verdana" w:cs="仿宋_GB2312" w:hint="eastAsia"/>
          <w:color w:val="000000" w:themeColor="text1"/>
          <w:kern w:val="0"/>
          <w:sz w:val="32"/>
          <w:szCs w:val="32"/>
        </w:rPr>
        <w:t>1.比选时提供虚假材料；</w:t>
      </w:r>
    </w:p>
    <w:p w:rsidR="003C3470" w:rsidRPr="00DA614F" w:rsidRDefault="00F517EA">
      <w:pPr>
        <w:widowControl/>
        <w:spacing w:line="560" w:lineRule="atLeast"/>
        <w:ind w:firstLine="614"/>
        <w:rPr>
          <w:color w:val="000000" w:themeColor="text1"/>
        </w:rPr>
      </w:pPr>
      <w:r w:rsidRPr="00DA614F">
        <w:rPr>
          <w:rFonts w:ascii="仿宋_GB2312" w:eastAsia="仿宋_GB2312" w:hAnsi="Verdana" w:cs="仿宋_GB2312" w:hint="eastAsia"/>
          <w:color w:val="000000" w:themeColor="text1"/>
          <w:kern w:val="0"/>
          <w:sz w:val="32"/>
          <w:szCs w:val="32"/>
        </w:rPr>
        <w:t>2.采取不正当手段排挤其他参加比选的单位；</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3.与其他参加比选的单位恶意串通；</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4.向项目单位、评审小组成员行贿或者提供其他不正当利益；</w:t>
      </w:r>
    </w:p>
    <w:p w:rsidR="003C3470" w:rsidRPr="00DA614F" w:rsidRDefault="00F517EA">
      <w:pPr>
        <w:pStyle w:val="a5"/>
        <w:widowControl/>
        <w:spacing w:beforeAutospacing="0" w:afterAutospacing="0" w:line="560" w:lineRule="atLeast"/>
        <w:ind w:firstLine="614"/>
        <w:jc w:val="both"/>
        <w:rPr>
          <w:color w:val="000000" w:themeColor="text1"/>
        </w:rPr>
      </w:pPr>
      <w:r w:rsidRPr="00DA614F">
        <w:rPr>
          <w:rFonts w:ascii="仿宋_GB2312" w:eastAsia="仿宋_GB2312" w:hAnsi="Verdana" w:cs="仿宋_GB2312" w:hint="eastAsia"/>
          <w:color w:val="000000" w:themeColor="text1"/>
          <w:sz w:val="32"/>
          <w:szCs w:val="32"/>
        </w:rPr>
        <w:t>5.拒绝有关部门的监督检查或者向监督检查部门提供虚假情况。</w:t>
      </w:r>
    </w:p>
    <w:p w:rsidR="003C3470" w:rsidRPr="00DA614F" w:rsidRDefault="00F517EA">
      <w:pPr>
        <w:pStyle w:val="a5"/>
        <w:widowControl/>
        <w:spacing w:beforeAutospacing="0" w:afterAutospacing="0" w:line="560" w:lineRule="atLeast"/>
        <w:ind w:firstLine="640"/>
        <w:jc w:val="both"/>
        <w:rPr>
          <w:rFonts w:ascii="仿宋_GB2312" w:eastAsia="仿宋_GB2312" w:hAnsi="Verdana" w:cs="仿宋_GB2312"/>
          <w:color w:val="000000" w:themeColor="text1"/>
          <w:sz w:val="32"/>
          <w:szCs w:val="32"/>
        </w:rPr>
      </w:pPr>
      <w:r w:rsidRPr="00DA614F">
        <w:rPr>
          <w:rFonts w:ascii="仿宋_GB2312" w:eastAsia="仿宋_GB2312" w:hAnsi="Verdana" w:cs="仿宋_GB2312" w:hint="eastAsia"/>
          <w:color w:val="000000" w:themeColor="text1"/>
          <w:sz w:val="32"/>
          <w:szCs w:val="32"/>
        </w:rPr>
        <w:t>有上述情形之一的参加比选的单位，取消其比选资格。</w:t>
      </w:r>
      <w:bookmarkStart w:id="36" w:name="_Toc217446081"/>
      <w:bookmarkEnd w:id="36"/>
    </w:p>
    <w:p w:rsidR="003C3470" w:rsidRPr="00DA614F" w:rsidRDefault="00F517EA">
      <w:pPr>
        <w:rPr>
          <w:rFonts w:ascii="仿宋_GB2312" w:eastAsia="仿宋_GB2312" w:hAnsi="Verdana" w:cs="仿宋_GB2312"/>
          <w:color w:val="000000" w:themeColor="text1"/>
          <w:sz w:val="32"/>
          <w:szCs w:val="32"/>
        </w:rPr>
      </w:pPr>
      <w:r w:rsidRPr="00DA614F">
        <w:rPr>
          <w:rFonts w:ascii="仿宋_GB2312" w:eastAsia="仿宋_GB2312" w:hAnsi="Verdana" w:cs="仿宋_GB2312" w:hint="eastAsia"/>
          <w:color w:val="000000" w:themeColor="text1"/>
          <w:sz w:val="32"/>
          <w:szCs w:val="32"/>
        </w:rPr>
        <w:br w:type="page"/>
      </w:r>
    </w:p>
    <w:p w:rsidR="003C3470" w:rsidRPr="00685F42" w:rsidRDefault="00F517EA">
      <w:pPr>
        <w:pStyle w:val="1"/>
        <w:widowControl/>
        <w:spacing w:beforeAutospacing="0" w:afterAutospacing="0" w:line="560" w:lineRule="atLeast"/>
        <w:jc w:val="center"/>
        <w:rPr>
          <w:rFonts w:ascii="方正小标宋简体" w:eastAsia="方正小标宋简体" w:hint="default"/>
          <w:color w:val="000000" w:themeColor="text1"/>
        </w:rPr>
      </w:pPr>
      <w:r w:rsidRPr="00685F42">
        <w:rPr>
          <w:rFonts w:ascii="方正小标宋简体" w:eastAsia="方正小标宋简体" w:hAnsi="方正小标宋简体" w:cs="方正小标宋简体"/>
          <w:color w:val="000000" w:themeColor="text1"/>
          <w:sz w:val="36"/>
          <w:szCs w:val="36"/>
        </w:rPr>
        <w:lastRenderedPageBreak/>
        <w:t>第四</w:t>
      </w:r>
      <w:r w:rsidRPr="00685F42">
        <w:rPr>
          <w:rFonts w:ascii="方正小标宋简体" w:eastAsia="方正小标宋简体" w:cs="黑体"/>
          <w:color w:val="000000" w:themeColor="text1"/>
          <w:sz w:val="36"/>
          <w:szCs w:val="36"/>
        </w:rPr>
        <w:t>章 比</w:t>
      </w:r>
      <w:r w:rsidRPr="00685F42">
        <w:rPr>
          <w:rFonts w:ascii="方正小标宋简体" w:eastAsia="方正小标宋简体" w:hAnsi="方正小标宋简体" w:cs="方正小标宋简体"/>
          <w:color w:val="000000" w:themeColor="text1"/>
          <w:sz w:val="36"/>
          <w:szCs w:val="36"/>
        </w:rPr>
        <w:t>选文件</w:t>
      </w:r>
    </w:p>
    <w:p w:rsidR="003C3470" w:rsidRPr="00685F42" w:rsidRDefault="00F517EA" w:rsidP="00685F42">
      <w:pPr>
        <w:pStyle w:val="2"/>
        <w:widowControl/>
        <w:spacing w:beforeAutospacing="0" w:afterAutospacing="0" w:line="560" w:lineRule="atLeast"/>
        <w:ind w:firstLineChars="200" w:firstLine="640"/>
        <w:rPr>
          <w:rFonts w:ascii="黑体" w:eastAsia="黑体" w:hAnsi="黑体" w:cs="楷体_GB2312" w:hint="default"/>
          <w:b w:val="0"/>
          <w:color w:val="000000" w:themeColor="text1"/>
          <w:sz w:val="32"/>
          <w:szCs w:val="32"/>
        </w:rPr>
      </w:pPr>
      <w:bookmarkStart w:id="37" w:name="_Toc217446082"/>
      <w:r w:rsidRPr="00685F42">
        <w:rPr>
          <w:rFonts w:ascii="黑体" w:eastAsia="黑体" w:hAnsi="黑体" w:cs="楷体_GB2312"/>
          <w:b w:val="0"/>
          <w:color w:val="000000" w:themeColor="text1"/>
          <w:sz w:val="32"/>
          <w:szCs w:val="32"/>
        </w:rPr>
        <w:t>一、投标函</w:t>
      </w:r>
      <w:bookmarkEnd w:id="37"/>
    </w:p>
    <w:p w:rsidR="003C3470" w:rsidRPr="00DA614F" w:rsidRDefault="00F517EA">
      <w:pPr>
        <w:pStyle w:val="a5"/>
        <w:widowControl/>
        <w:spacing w:beforeAutospacing="0" w:afterAutospacing="0" w:line="520" w:lineRule="atLeast"/>
        <w:jc w:val="both"/>
        <w:rPr>
          <w:color w:val="000000" w:themeColor="text1"/>
        </w:rPr>
      </w:pPr>
      <w:r w:rsidRPr="00DA614F">
        <w:rPr>
          <w:rFonts w:ascii="仿宋_GB2312" w:eastAsia="仿宋_GB2312" w:hAnsi="Verdana" w:cs="仿宋_GB2312" w:hint="eastAsia"/>
          <w:color w:val="000000" w:themeColor="text1"/>
          <w:sz w:val="32"/>
          <w:szCs w:val="32"/>
        </w:rPr>
        <w:t>甘孜州人力资源和社会保障局：</w:t>
      </w:r>
    </w:p>
    <w:p w:rsidR="003C3470" w:rsidRPr="00DA614F" w:rsidRDefault="00F517EA">
      <w:pPr>
        <w:pStyle w:val="a5"/>
        <w:widowControl/>
        <w:spacing w:beforeAutospacing="0" w:afterAutospacing="0" w:line="520" w:lineRule="atLeast"/>
        <w:ind w:firstLine="800"/>
        <w:jc w:val="both"/>
        <w:rPr>
          <w:color w:val="000000" w:themeColor="text1"/>
        </w:rPr>
      </w:pPr>
      <w:r w:rsidRPr="00DA614F">
        <w:rPr>
          <w:rFonts w:ascii="仿宋_GB2312" w:eastAsia="仿宋_GB2312" w:hAnsi="Verdana" w:cs="仿宋_GB2312" w:hint="eastAsia"/>
          <w:color w:val="000000" w:themeColor="text1"/>
          <w:sz w:val="32"/>
          <w:szCs w:val="32"/>
        </w:rPr>
        <w:t>我方全面研究了“</w:t>
      </w:r>
      <w:r w:rsidRPr="00DA614F">
        <w:rPr>
          <w:rFonts w:ascii="仿宋_GB2312" w:eastAsia="仿宋_GB2312" w:hAnsi="Verdana" w:cs="仿宋_GB2312" w:hint="eastAsia"/>
          <w:color w:val="000000" w:themeColor="text1"/>
          <w:sz w:val="32"/>
          <w:szCs w:val="32"/>
          <w:u w:val="single"/>
        </w:rPr>
        <w:t xml:space="preserve">                </w:t>
      </w:r>
      <w:r w:rsidRPr="00DA614F">
        <w:rPr>
          <w:rFonts w:ascii="仿宋_GB2312" w:eastAsia="仿宋_GB2312" w:hAnsi="Verdana" w:cs="仿宋_GB2312" w:hint="eastAsia"/>
          <w:color w:val="000000" w:themeColor="text1"/>
          <w:sz w:val="32"/>
          <w:szCs w:val="32"/>
        </w:rPr>
        <w:t>”项目比选文件（比选编号），决定参加此项目的公开比选。我方授权（姓名、职务）</w:t>
      </w:r>
      <w:r w:rsidRPr="00DA614F">
        <w:rPr>
          <w:rFonts w:ascii="仿宋_GB2312" w:eastAsia="仿宋_GB2312" w:hAnsi="Verdana" w:cs="仿宋_GB2312" w:hint="eastAsia"/>
          <w:color w:val="000000" w:themeColor="text1"/>
          <w:sz w:val="32"/>
          <w:szCs w:val="32"/>
          <w:u w:val="single"/>
        </w:rPr>
        <w:t xml:space="preserve">        </w:t>
      </w:r>
      <w:r w:rsidRPr="00DA614F">
        <w:rPr>
          <w:rFonts w:ascii="仿宋_GB2312" w:eastAsia="仿宋_GB2312" w:hAnsi="Verdana" w:cs="仿宋_GB2312" w:hint="eastAsia"/>
          <w:color w:val="000000" w:themeColor="text1"/>
          <w:sz w:val="32"/>
          <w:szCs w:val="32"/>
        </w:rPr>
        <w:t>代表（参加比选单位的名称）全权处理本项目比选过程中的有关事宜。</w:t>
      </w:r>
    </w:p>
    <w:p w:rsidR="003C3470" w:rsidRPr="00DA614F" w:rsidRDefault="00F517EA">
      <w:pPr>
        <w:pStyle w:val="a5"/>
        <w:widowControl/>
        <w:spacing w:beforeAutospacing="0" w:afterAutospacing="0" w:line="520" w:lineRule="atLeast"/>
        <w:ind w:firstLine="640"/>
        <w:jc w:val="both"/>
        <w:rPr>
          <w:color w:val="000000" w:themeColor="text1"/>
        </w:rPr>
      </w:pPr>
      <w:r w:rsidRPr="00DA614F">
        <w:rPr>
          <w:rFonts w:ascii="仿宋_GB2312" w:eastAsia="仿宋_GB2312" w:hAnsi="Verdana" w:cs="仿宋_GB2312" w:hint="eastAsia"/>
          <w:color w:val="000000" w:themeColor="text1"/>
          <w:sz w:val="32"/>
          <w:szCs w:val="32"/>
        </w:rPr>
        <w:t>1.我方一旦通过比选被确定为培训机构，我方将严格履行培训合同规定的责任和义务。</w:t>
      </w:r>
    </w:p>
    <w:p w:rsidR="003C3470" w:rsidRPr="00DA614F" w:rsidRDefault="00F517EA">
      <w:pPr>
        <w:pStyle w:val="a5"/>
        <w:widowControl/>
        <w:spacing w:beforeAutospacing="0" w:afterAutospacing="0" w:line="520" w:lineRule="atLeast"/>
        <w:ind w:firstLine="640"/>
        <w:jc w:val="both"/>
        <w:rPr>
          <w:rFonts w:ascii="仿宋_GB2312" w:eastAsia="仿宋_GB2312" w:hAnsi="Verdana" w:cs="仿宋_GB2312"/>
          <w:color w:val="000000" w:themeColor="text1"/>
          <w:sz w:val="32"/>
          <w:szCs w:val="32"/>
        </w:rPr>
      </w:pPr>
      <w:r w:rsidRPr="00DA614F">
        <w:rPr>
          <w:rFonts w:ascii="仿宋_GB2312" w:eastAsia="仿宋_GB2312" w:hAnsi="Verdana" w:cs="仿宋_GB2312" w:hint="eastAsia"/>
          <w:color w:val="000000" w:themeColor="text1"/>
          <w:sz w:val="32"/>
          <w:szCs w:val="32"/>
        </w:rPr>
        <w:t>2.我方为本项目提交的比选文件正本1份，副本2份。</w:t>
      </w:r>
    </w:p>
    <w:p w:rsidR="003C3470" w:rsidRPr="00DA614F" w:rsidRDefault="00F517EA">
      <w:pPr>
        <w:pStyle w:val="a5"/>
        <w:widowControl/>
        <w:spacing w:beforeAutospacing="0" w:afterAutospacing="0" w:line="520" w:lineRule="atLeast"/>
        <w:ind w:firstLine="640"/>
        <w:jc w:val="both"/>
        <w:rPr>
          <w:rFonts w:ascii="仿宋_GB2312" w:eastAsia="仿宋_GB2312" w:hAnsi="Verdana" w:cs="仿宋_GB2312"/>
          <w:color w:val="000000" w:themeColor="text1"/>
          <w:sz w:val="32"/>
          <w:szCs w:val="32"/>
        </w:rPr>
      </w:pPr>
      <w:r w:rsidRPr="00DA614F">
        <w:rPr>
          <w:rFonts w:ascii="仿宋_GB2312" w:eastAsia="仿宋_GB2312" w:hAnsi="Verdana" w:cs="仿宋_GB2312" w:hint="eastAsia"/>
          <w:color w:val="000000" w:themeColor="text1"/>
          <w:sz w:val="32"/>
          <w:szCs w:val="32"/>
        </w:rPr>
        <w:t>3.我方愿意提供贵单位要求的与比选有关的相关资料，并保证我方已提供和将要提供的文件资料是真实、准确的。</w:t>
      </w:r>
    </w:p>
    <w:p w:rsidR="003C3470" w:rsidRPr="00DA614F" w:rsidRDefault="00F517EA">
      <w:pPr>
        <w:pStyle w:val="a5"/>
        <w:widowControl/>
        <w:spacing w:beforeAutospacing="0" w:afterAutospacing="0" w:line="520" w:lineRule="atLeast"/>
        <w:ind w:firstLine="640"/>
        <w:jc w:val="both"/>
        <w:rPr>
          <w:rFonts w:ascii="仿宋_GB2312" w:eastAsia="仿宋_GB2312" w:hAnsi="Verdana" w:cs="仿宋_GB2312"/>
          <w:color w:val="000000" w:themeColor="text1"/>
          <w:sz w:val="32"/>
          <w:szCs w:val="32"/>
        </w:rPr>
      </w:pPr>
      <w:r w:rsidRPr="00DA614F">
        <w:rPr>
          <w:rFonts w:ascii="仿宋_GB2312" w:eastAsia="仿宋_GB2312" w:hAnsi="Verdana" w:cs="仿宋_GB2312" w:hint="eastAsia"/>
          <w:color w:val="000000" w:themeColor="text1"/>
          <w:sz w:val="32"/>
          <w:szCs w:val="32"/>
        </w:rPr>
        <w:t>4.我方一旦通过比选被确定为培训机构，愿意按照比选文件的要求。</w:t>
      </w:r>
    </w:p>
    <w:p w:rsidR="003C3470" w:rsidRPr="00DA614F" w:rsidRDefault="003C3470">
      <w:pPr>
        <w:pStyle w:val="a5"/>
        <w:widowControl/>
        <w:spacing w:beforeAutospacing="0" w:afterAutospacing="0" w:line="520" w:lineRule="atLeast"/>
        <w:ind w:firstLine="640"/>
        <w:jc w:val="both"/>
        <w:rPr>
          <w:color w:val="000000" w:themeColor="text1"/>
        </w:rPr>
      </w:pPr>
    </w:p>
    <w:p w:rsidR="003C3470" w:rsidRPr="00DA614F" w:rsidRDefault="00F517EA">
      <w:pPr>
        <w:pStyle w:val="a5"/>
        <w:widowControl/>
        <w:spacing w:beforeAutospacing="0" w:afterAutospacing="0" w:line="520" w:lineRule="atLeast"/>
        <w:ind w:firstLine="640"/>
        <w:jc w:val="both"/>
        <w:rPr>
          <w:color w:val="000000" w:themeColor="text1"/>
        </w:rPr>
      </w:pPr>
      <w:r w:rsidRPr="00DA614F">
        <w:rPr>
          <w:rFonts w:ascii="仿宋_GB2312" w:eastAsia="仿宋_GB2312" w:hAnsi="Verdana" w:cs="仿宋_GB2312" w:hint="eastAsia"/>
          <w:color w:val="000000" w:themeColor="text1"/>
          <w:sz w:val="32"/>
          <w:szCs w:val="32"/>
        </w:rPr>
        <w:t>参加比选的单位名称：（盖章）</w:t>
      </w:r>
    </w:p>
    <w:p w:rsidR="003C3470" w:rsidRPr="00DA614F" w:rsidRDefault="00F517EA">
      <w:pPr>
        <w:pStyle w:val="a5"/>
        <w:widowControl/>
        <w:spacing w:beforeAutospacing="0" w:afterAutospacing="0" w:line="520" w:lineRule="atLeast"/>
        <w:ind w:firstLine="640"/>
        <w:jc w:val="both"/>
        <w:rPr>
          <w:color w:val="000000" w:themeColor="text1"/>
        </w:rPr>
      </w:pPr>
      <w:r w:rsidRPr="00DA614F">
        <w:rPr>
          <w:rFonts w:ascii="仿宋_GB2312" w:eastAsia="仿宋_GB2312" w:hAnsi="Verdana" w:cs="仿宋_GB2312" w:hint="eastAsia"/>
          <w:color w:val="000000" w:themeColor="text1"/>
          <w:sz w:val="32"/>
          <w:szCs w:val="32"/>
        </w:rPr>
        <w:t>法定代表人或授权代表（签字）：</w:t>
      </w:r>
    </w:p>
    <w:p w:rsidR="003C3470" w:rsidRPr="00DA614F" w:rsidRDefault="00F517EA">
      <w:pPr>
        <w:pStyle w:val="a5"/>
        <w:widowControl/>
        <w:spacing w:beforeAutospacing="0" w:afterAutospacing="0" w:line="520" w:lineRule="atLeast"/>
        <w:ind w:firstLine="691"/>
        <w:jc w:val="both"/>
        <w:rPr>
          <w:color w:val="000000" w:themeColor="text1"/>
        </w:rPr>
      </w:pPr>
      <w:r w:rsidRPr="00DA614F">
        <w:rPr>
          <w:rFonts w:ascii="仿宋_GB2312" w:eastAsia="仿宋_GB2312" w:hAnsi="Verdana" w:cs="仿宋_GB2312" w:hint="eastAsia"/>
          <w:color w:val="000000" w:themeColor="text1"/>
          <w:sz w:val="32"/>
          <w:szCs w:val="32"/>
        </w:rPr>
        <w:t>通讯地址：</w:t>
      </w:r>
    </w:p>
    <w:p w:rsidR="003C3470" w:rsidRPr="00DA614F" w:rsidRDefault="00F517EA">
      <w:pPr>
        <w:pStyle w:val="a5"/>
        <w:widowControl/>
        <w:spacing w:beforeAutospacing="0" w:afterAutospacing="0" w:line="520" w:lineRule="atLeast"/>
        <w:ind w:firstLine="691"/>
        <w:jc w:val="both"/>
        <w:rPr>
          <w:color w:val="000000" w:themeColor="text1"/>
        </w:rPr>
      </w:pPr>
      <w:r w:rsidRPr="00DA614F">
        <w:rPr>
          <w:rFonts w:ascii="仿宋_GB2312" w:eastAsia="仿宋_GB2312" w:hAnsi="Verdana" w:cs="仿宋_GB2312" w:hint="eastAsia"/>
          <w:color w:val="000000" w:themeColor="text1"/>
          <w:sz w:val="32"/>
          <w:szCs w:val="32"/>
        </w:rPr>
        <w:t>邮政编码：</w:t>
      </w:r>
    </w:p>
    <w:p w:rsidR="003C3470" w:rsidRPr="00DA614F" w:rsidRDefault="00F517EA">
      <w:pPr>
        <w:pStyle w:val="a5"/>
        <w:widowControl/>
        <w:spacing w:beforeAutospacing="0" w:afterAutospacing="0" w:line="520" w:lineRule="atLeast"/>
        <w:ind w:firstLine="640"/>
        <w:jc w:val="both"/>
        <w:rPr>
          <w:color w:val="000000" w:themeColor="text1"/>
        </w:rPr>
      </w:pPr>
      <w:r w:rsidRPr="00DA614F">
        <w:rPr>
          <w:rFonts w:ascii="仿宋_GB2312" w:eastAsia="仿宋_GB2312" w:hAnsi="Verdana" w:cs="仿宋_GB2312" w:hint="eastAsia"/>
          <w:color w:val="000000" w:themeColor="text1"/>
          <w:sz w:val="32"/>
          <w:szCs w:val="32"/>
        </w:rPr>
        <w:t>联系电话：</w:t>
      </w:r>
    </w:p>
    <w:p w:rsidR="003C3470" w:rsidRPr="00DA614F" w:rsidRDefault="00F517EA">
      <w:pPr>
        <w:pStyle w:val="a5"/>
        <w:widowControl/>
        <w:spacing w:beforeAutospacing="0" w:afterAutospacing="0" w:line="520" w:lineRule="atLeast"/>
        <w:ind w:firstLine="640"/>
        <w:jc w:val="both"/>
        <w:rPr>
          <w:color w:val="000000" w:themeColor="text1"/>
        </w:rPr>
      </w:pPr>
      <w:r w:rsidRPr="00DA614F">
        <w:rPr>
          <w:rFonts w:ascii="仿宋_GB2312" w:eastAsia="仿宋_GB2312" w:hAnsi="Verdana" w:cs="仿宋_GB2312" w:hint="eastAsia"/>
          <w:color w:val="000000" w:themeColor="text1"/>
          <w:sz w:val="32"/>
          <w:szCs w:val="32"/>
        </w:rPr>
        <w:t>传真：</w:t>
      </w:r>
    </w:p>
    <w:p w:rsidR="003C3470" w:rsidRPr="00DA614F" w:rsidRDefault="00F517EA">
      <w:pPr>
        <w:pStyle w:val="a5"/>
        <w:widowControl/>
        <w:spacing w:beforeAutospacing="0" w:afterAutospacing="0" w:line="520" w:lineRule="atLeast"/>
        <w:ind w:firstLine="640"/>
        <w:jc w:val="both"/>
        <w:rPr>
          <w:color w:val="000000" w:themeColor="text1"/>
        </w:rPr>
      </w:pPr>
      <w:r w:rsidRPr="00DA614F">
        <w:rPr>
          <w:rFonts w:ascii="仿宋_GB2312" w:eastAsia="仿宋_GB2312" w:hAnsi="Verdana" w:cs="仿宋_GB2312" w:hint="eastAsia"/>
          <w:color w:val="000000" w:themeColor="text1"/>
          <w:sz w:val="32"/>
          <w:szCs w:val="32"/>
        </w:rPr>
        <w:t>日期：</w:t>
      </w:r>
    </w:p>
    <w:p w:rsidR="003C3470" w:rsidRPr="00F53AEF" w:rsidRDefault="00F517EA" w:rsidP="00685F42">
      <w:pPr>
        <w:rPr>
          <w:rFonts w:ascii="黑体" w:eastAsia="黑体" w:hAnsi="黑体" w:cs="楷体_GB2312"/>
          <w:color w:val="000000" w:themeColor="text1"/>
          <w:sz w:val="32"/>
          <w:szCs w:val="32"/>
        </w:rPr>
      </w:pPr>
      <w:bookmarkStart w:id="38" w:name="_Toc217446083"/>
      <w:r w:rsidRPr="00DA614F">
        <w:rPr>
          <w:rFonts w:ascii="黑体" w:eastAsia="黑体" w:hAnsi="宋体" w:cs="黑体" w:hint="eastAsia"/>
          <w:color w:val="000000" w:themeColor="text1"/>
          <w:sz w:val="36"/>
          <w:szCs w:val="36"/>
        </w:rPr>
        <w:br w:type="page"/>
      </w:r>
      <w:r w:rsidRPr="00F53AEF">
        <w:rPr>
          <w:rFonts w:ascii="黑体" w:eastAsia="黑体" w:hAnsi="黑体" w:cs="楷体_GB2312" w:hint="eastAsia"/>
          <w:color w:val="000000" w:themeColor="text1"/>
          <w:sz w:val="32"/>
          <w:szCs w:val="32"/>
        </w:rPr>
        <w:lastRenderedPageBreak/>
        <w:t>二、法定代表人授权书</w:t>
      </w:r>
      <w:bookmarkEnd w:id="38"/>
    </w:p>
    <w:p w:rsidR="003C3470" w:rsidRPr="00DA614F" w:rsidRDefault="00F517EA">
      <w:pPr>
        <w:widowControl/>
        <w:spacing w:line="560" w:lineRule="atLeast"/>
        <w:rPr>
          <w:color w:val="000000" w:themeColor="text1"/>
        </w:rPr>
      </w:pPr>
      <w:r w:rsidRPr="00DA614F">
        <w:rPr>
          <w:rFonts w:ascii="仿宋_GB2312" w:eastAsia="仿宋_GB2312" w:hAnsi="Verdana" w:cs="仿宋_GB2312" w:hint="eastAsia"/>
          <w:color w:val="000000" w:themeColor="text1"/>
          <w:sz w:val="32"/>
          <w:szCs w:val="32"/>
        </w:rPr>
        <w:t>甘孜州人力资源和社会保障局：</w:t>
      </w:r>
    </w:p>
    <w:p w:rsidR="003C3470" w:rsidRPr="00DA614F" w:rsidRDefault="00F517EA">
      <w:pPr>
        <w:widowControl/>
        <w:spacing w:line="560" w:lineRule="atLeast"/>
        <w:ind w:firstLineChars="200" w:firstLine="640"/>
        <w:rPr>
          <w:color w:val="000000" w:themeColor="text1"/>
        </w:rPr>
      </w:pPr>
      <w:r w:rsidRPr="00DA614F">
        <w:rPr>
          <w:rFonts w:ascii="仿宋_GB2312" w:eastAsia="仿宋_GB2312" w:hAnsi="Verdana" w:cs="仿宋_GB2312" w:hint="eastAsia"/>
          <w:color w:val="000000" w:themeColor="text1"/>
          <w:kern w:val="0"/>
          <w:sz w:val="32"/>
          <w:szCs w:val="32"/>
        </w:rPr>
        <w:t>（参加比选单位的名称）（法定代表人姓名、职务）授权（被授权人姓名、职务）为我方“</w:t>
      </w:r>
      <w:r w:rsidRPr="00DA614F">
        <w:rPr>
          <w:rFonts w:ascii="仿宋_GB2312" w:eastAsia="仿宋_GB2312" w:hAnsi="Verdana" w:cs="仿宋_GB2312" w:hint="eastAsia"/>
          <w:color w:val="000000" w:themeColor="text1"/>
          <w:kern w:val="0"/>
          <w:sz w:val="32"/>
          <w:szCs w:val="32"/>
          <w:u w:val="single"/>
        </w:rPr>
        <w:t xml:space="preserve">             </w:t>
      </w:r>
      <w:r w:rsidRPr="00DA614F">
        <w:rPr>
          <w:rFonts w:ascii="仿宋_GB2312" w:eastAsia="仿宋_GB2312" w:hAnsi="Verdana" w:cs="仿宋_GB2312" w:hint="eastAsia"/>
          <w:color w:val="000000" w:themeColor="text1"/>
          <w:kern w:val="0"/>
          <w:sz w:val="32"/>
          <w:szCs w:val="32"/>
        </w:rPr>
        <w:t>”项目（编号</w:t>
      </w:r>
      <w:r w:rsidRPr="00DA614F">
        <w:rPr>
          <w:rFonts w:ascii="仿宋_GB2312" w:eastAsia="仿宋_GB2312" w:hAnsi="Verdana" w:cs="仿宋_GB2312" w:hint="eastAsia"/>
          <w:color w:val="000000" w:themeColor="text1"/>
          <w:kern w:val="0"/>
          <w:sz w:val="32"/>
          <w:szCs w:val="32"/>
          <w:u w:val="single"/>
        </w:rPr>
        <w:t xml:space="preserve">         </w:t>
      </w:r>
      <w:r w:rsidRPr="00DA614F">
        <w:rPr>
          <w:rFonts w:ascii="仿宋_GB2312" w:eastAsia="仿宋_GB2312" w:hAnsi="Verdana" w:cs="仿宋_GB2312" w:hint="eastAsia"/>
          <w:color w:val="000000" w:themeColor="text1"/>
          <w:kern w:val="0"/>
          <w:sz w:val="32"/>
          <w:szCs w:val="32"/>
        </w:rPr>
        <w:t>）公开比选的合法代表，以我方名义全权处理该项目比选、签订培训合同以及执行培训合同等一切事宜。</w:t>
      </w:r>
    </w:p>
    <w:p w:rsidR="003C3470" w:rsidRPr="00DA614F" w:rsidRDefault="00F517EA">
      <w:pPr>
        <w:widowControl/>
        <w:spacing w:line="560" w:lineRule="atLeast"/>
        <w:ind w:firstLine="640"/>
        <w:rPr>
          <w:color w:val="000000" w:themeColor="text1"/>
        </w:rPr>
      </w:pPr>
      <w:r w:rsidRPr="00DA614F">
        <w:rPr>
          <w:rFonts w:ascii="仿宋_GB2312" w:eastAsia="仿宋_GB2312" w:hAnsi="Verdana" w:cs="仿宋_GB2312" w:hint="eastAsia"/>
          <w:color w:val="000000" w:themeColor="text1"/>
          <w:kern w:val="0"/>
          <w:sz w:val="32"/>
          <w:szCs w:val="32"/>
        </w:rPr>
        <w:t>特此声明。</w:t>
      </w:r>
    </w:p>
    <w:p w:rsidR="003C3470" w:rsidRPr="00DA614F" w:rsidRDefault="003C3470">
      <w:pPr>
        <w:widowControl/>
        <w:spacing w:line="560" w:lineRule="atLeast"/>
        <w:ind w:firstLine="640"/>
        <w:rPr>
          <w:color w:val="000000" w:themeColor="text1"/>
        </w:rPr>
      </w:pPr>
    </w:p>
    <w:p w:rsidR="003C3470" w:rsidRPr="00DA614F" w:rsidRDefault="00F517EA">
      <w:pPr>
        <w:widowControl/>
        <w:spacing w:line="560" w:lineRule="atLeast"/>
        <w:ind w:firstLine="640"/>
        <w:jc w:val="right"/>
        <w:rPr>
          <w:color w:val="000000" w:themeColor="text1"/>
        </w:rPr>
      </w:pPr>
      <w:r w:rsidRPr="00DA614F">
        <w:rPr>
          <w:rFonts w:ascii="仿宋_GB2312" w:eastAsia="仿宋_GB2312" w:hAnsi="Verdana" w:cs="仿宋_GB2312" w:hint="eastAsia"/>
          <w:color w:val="000000" w:themeColor="text1"/>
          <w:kern w:val="0"/>
          <w:sz w:val="32"/>
          <w:szCs w:val="32"/>
        </w:rPr>
        <w:t>法定代表人签字：</w:t>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p>
    <w:p w:rsidR="003C3470" w:rsidRPr="00DA614F" w:rsidRDefault="003C3470">
      <w:pPr>
        <w:widowControl/>
        <w:spacing w:line="560" w:lineRule="atLeast"/>
        <w:ind w:firstLine="640"/>
        <w:jc w:val="right"/>
        <w:rPr>
          <w:color w:val="000000" w:themeColor="text1"/>
        </w:rPr>
      </w:pPr>
    </w:p>
    <w:p w:rsidR="003C3470" w:rsidRPr="00DA614F" w:rsidRDefault="00F517EA">
      <w:pPr>
        <w:widowControl/>
        <w:spacing w:line="560" w:lineRule="atLeast"/>
        <w:ind w:firstLine="640"/>
        <w:jc w:val="right"/>
        <w:rPr>
          <w:color w:val="000000" w:themeColor="text1"/>
        </w:rPr>
      </w:pPr>
      <w:r w:rsidRPr="00DA614F">
        <w:rPr>
          <w:rFonts w:ascii="仿宋_GB2312" w:eastAsia="仿宋_GB2312" w:hAnsi="Verdana" w:cs="仿宋_GB2312" w:hint="eastAsia"/>
          <w:color w:val="000000" w:themeColor="text1"/>
          <w:kern w:val="0"/>
          <w:sz w:val="32"/>
          <w:szCs w:val="32"/>
        </w:rPr>
        <w:t>授权代表签字：</w:t>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p>
    <w:p w:rsidR="003C3470" w:rsidRPr="00DA614F" w:rsidRDefault="003C3470">
      <w:pPr>
        <w:widowControl/>
        <w:spacing w:line="560" w:lineRule="atLeast"/>
        <w:ind w:firstLine="640"/>
        <w:jc w:val="right"/>
        <w:rPr>
          <w:color w:val="000000" w:themeColor="text1"/>
        </w:rPr>
      </w:pPr>
    </w:p>
    <w:p w:rsidR="003C3470" w:rsidRPr="00DA614F" w:rsidRDefault="00F517EA">
      <w:pPr>
        <w:widowControl/>
        <w:spacing w:line="560" w:lineRule="atLeast"/>
        <w:ind w:firstLine="640"/>
        <w:jc w:val="right"/>
        <w:rPr>
          <w:color w:val="000000" w:themeColor="text1"/>
        </w:rPr>
      </w:pPr>
      <w:r w:rsidRPr="00DA614F">
        <w:rPr>
          <w:rFonts w:ascii="仿宋_GB2312" w:eastAsia="仿宋_GB2312" w:hAnsi="Verdana" w:cs="仿宋_GB2312" w:hint="eastAsia"/>
          <w:color w:val="000000" w:themeColor="text1"/>
          <w:kern w:val="0"/>
          <w:sz w:val="32"/>
          <w:szCs w:val="32"/>
        </w:rPr>
        <w:t>参加比选的单位名称：（盖章）</w:t>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r w:rsidRPr="00DA614F">
        <w:rPr>
          <w:rFonts w:ascii="仿宋_GB2312" w:eastAsia="仿宋_GB2312" w:hAnsi="Verdana" w:cs="仿宋_GB2312" w:hint="eastAsia"/>
          <w:color w:val="000000" w:themeColor="text1"/>
          <w:kern w:val="0"/>
          <w:sz w:val="32"/>
          <w:szCs w:val="32"/>
        </w:rPr>
        <w:tab/>
      </w:r>
    </w:p>
    <w:p w:rsidR="003C3470" w:rsidRPr="00DA614F" w:rsidRDefault="003C3470">
      <w:pPr>
        <w:widowControl/>
        <w:spacing w:line="560" w:lineRule="atLeast"/>
        <w:ind w:firstLine="640"/>
        <w:rPr>
          <w:color w:val="000000" w:themeColor="text1"/>
        </w:rPr>
      </w:pPr>
    </w:p>
    <w:p w:rsidR="003C3470" w:rsidRPr="00DA614F" w:rsidRDefault="00F517EA">
      <w:pPr>
        <w:widowControl/>
        <w:wordWrap w:val="0"/>
        <w:spacing w:line="560" w:lineRule="atLeast"/>
        <w:ind w:firstLine="640"/>
        <w:jc w:val="right"/>
        <w:rPr>
          <w:color w:val="000000" w:themeColor="text1"/>
        </w:rPr>
      </w:pPr>
      <w:r w:rsidRPr="00DA614F">
        <w:rPr>
          <w:rFonts w:ascii="仿宋_GB2312" w:eastAsia="仿宋_GB2312" w:hAnsi="Verdana" w:cs="仿宋_GB2312" w:hint="eastAsia"/>
          <w:color w:val="000000" w:themeColor="text1"/>
          <w:kern w:val="0"/>
          <w:sz w:val="32"/>
          <w:szCs w:val="32"/>
        </w:rPr>
        <w:t xml:space="preserve">日 期：          </w:t>
      </w:r>
    </w:p>
    <w:p w:rsidR="003C3470" w:rsidRPr="00DA614F" w:rsidRDefault="003C3470">
      <w:pPr>
        <w:widowControl/>
        <w:spacing w:line="560" w:lineRule="atLeast"/>
        <w:jc w:val="left"/>
        <w:rPr>
          <w:color w:val="000000" w:themeColor="text1"/>
        </w:rPr>
      </w:pPr>
    </w:p>
    <w:p w:rsidR="003C3470" w:rsidRPr="00DA614F" w:rsidRDefault="003C3470">
      <w:pPr>
        <w:widowControl/>
        <w:spacing w:line="640" w:lineRule="atLeast"/>
        <w:ind w:firstLine="180"/>
        <w:jc w:val="center"/>
        <w:rPr>
          <w:color w:val="000000" w:themeColor="text1"/>
        </w:rPr>
      </w:pPr>
    </w:p>
    <w:p w:rsidR="003C3470" w:rsidRPr="00DA614F" w:rsidRDefault="003C3470">
      <w:pPr>
        <w:widowControl/>
        <w:spacing w:line="640" w:lineRule="atLeast"/>
        <w:ind w:firstLine="180"/>
        <w:jc w:val="center"/>
        <w:rPr>
          <w:rFonts w:ascii="方正小标宋简体" w:eastAsia="方正小标宋简体" w:hAnsi="方正小标宋简体" w:cs="方正小标宋简体"/>
          <w:color w:val="000000" w:themeColor="text1"/>
          <w:kern w:val="0"/>
          <w:sz w:val="36"/>
          <w:szCs w:val="36"/>
        </w:rPr>
        <w:sectPr w:rsidR="003C3470" w:rsidRPr="00DA614F" w:rsidSect="00DA614F">
          <w:footerReference w:type="even" r:id="rId7"/>
          <w:footerReference w:type="default" r:id="rId8"/>
          <w:pgSz w:w="11906" w:h="16838"/>
          <w:pgMar w:top="1440" w:right="1800" w:bottom="1440" w:left="1800" w:header="851" w:footer="992" w:gutter="0"/>
          <w:cols w:space="0"/>
          <w:docGrid w:type="lines" w:linePitch="312"/>
        </w:sectPr>
      </w:pPr>
    </w:p>
    <w:p w:rsidR="003C3470" w:rsidRPr="00DA614F" w:rsidRDefault="00F517EA">
      <w:pPr>
        <w:widowControl/>
        <w:spacing w:line="640" w:lineRule="atLeast"/>
        <w:ind w:firstLine="180"/>
        <w:jc w:val="center"/>
        <w:rPr>
          <w:color w:val="000000" w:themeColor="text1"/>
        </w:rPr>
      </w:pPr>
      <w:r w:rsidRPr="00DA614F">
        <w:rPr>
          <w:rFonts w:ascii="方正小标宋简体" w:eastAsia="方正小标宋简体" w:hAnsi="方正小标宋简体" w:cs="方正小标宋简体" w:hint="eastAsia"/>
          <w:color w:val="000000" w:themeColor="text1"/>
          <w:kern w:val="0"/>
          <w:sz w:val="36"/>
          <w:szCs w:val="36"/>
        </w:rPr>
        <w:lastRenderedPageBreak/>
        <w:t>三、参加比选的单位基本情况表</w:t>
      </w:r>
    </w:p>
    <w:p w:rsidR="003C3470" w:rsidRPr="00DA614F" w:rsidRDefault="00F517EA">
      <w:pPr>
        <w:widowControl/>
        <w:spacing w:line="420" w:lineRule="atLeast"/>
        <w:jc w:val="left"/>
        <w:rPr>
          <w:color w:val="000000" w:themeColor="text1"/>
        </w:rPr>
      </w:pPr>
      <w:r w:rsidRPr="00DA614F">
        <w:rPr>
          <w:rFonts w:ascii="宋体" w:eastAsia="宋体" w:hAnsi="宋体" w:cs="宋体" w:hint="eastAsia"/>
          <w:color w:val="000000" w:themeColor="text1"/>
          <w:kern w:val="0"/>
          <w:sz w:val="24"/>
        </w:rPr>
        <w:t>参选单位（盖章）：</w:t>
      </w:r>
      <w:r w:rsidRPr="00DA614F">
        <w:rPr>
          <w:rFonts w:ascii="宋体" w:eastAsia="宋体" w:hAnsi="宋体" w:cs="宋体" w:hint="eastAsia"/>
          <w:color w:val="000000" w:themeColor="text1"/>
          <w:kern w:val="0"/>
          <w:sz w:val="24"/>
          <w:u w:val="single"/>
        </w:rPr>
        <w:t xml:space="preserve">      </w:t>
      </w:r>
      <w:r w:rsidRPr="00DA614F">
        <w:rPr>
          <w:rFonts w:ascii="宋体" w:eastAsia="宋体" w:hAnsi="宋体" w:cs="宋体" w:hint="eastAsia"/>
          <w:color w:val="000000" w:themeColor="text1"/>
          <w:kern w:val="0"/>
          <w:sz w:val="24"/>
        </w:rPr>
        <w:t>年</w:t>
      </w:r>
      <w:r w:rsidRPr="00DA614F">
        <w:rPr>
          <w:rFonts w:ascii="宋体" w:eastAsia="宋体" w:hAnsi="宋体" w:cs="宋体" w:hint="eastAsia"/>
          <w:color w:val="000000" w:themeColor="text1"/>
          <w:kern w:val="0"/>
          <w:sz w:val="24"/>
          <w:u w:val="single"/>
        </w:rPr>
        <w:t xml:space="preserve">     </w:t>
      </w:r>
      <w:r w:rsidRPr="00DA614F">
        <w:rPr>
          <w:rFonts w:ascii="宋体" w:eastAsia="宋体" w:hAnsi="宋体" w:cs="宋体" w:hint="eastAsia"/>
          <w:color w:val="000000" w:themeColor="text1"/>
          <w:kern w:val="0"/>
          <w:sz w:val="24"/>
        </w:rPr>
        <w:t>月</w:t>
      </w:r>
      <w:r w:rsidRPr="00DA614F">
        <w:rPr>
          <w:rFonts w:ascii="宋体" w:eastAsia="宋体" w:hAnsi="宋体" w:cs="宋体" w:hint="eastAsia"/>
          <w:color w:val="000000" w:themeColor="text1"/>
          <w:kern w:val="0"/>
          <w:sz w:val="24"/>
          <w:u w:val="single"/>
        </w:rPr>
        <w:t xml:space="preserve">      </w:t>
      </w:r>
      <w:r w:rsidRPr="00DA614F">
        <w:rPr>
          <w:rFonts w:ascii="宋体" w:eastAsia="宋体" w:hAnsi="宋体" w:cs="宋体" w:hint="eastAsia"/>
          <w:color w:val="000000" w:themeColor="text1"/>
          <w:kern w:val="0"/>
          <w:sz w:val="24"/>
        </w:rPr>
        <w:t>日</w:t>
      </w:r>
    </w:p>
    <w:tbl>
      <w:tblPr>
        <w:tblW w:w="5397"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212"/>
        <w:gridCol w:w="1196"/>
        <w:gridCol w:w="2232"/>
        <w:gridCol w:w="261"/>
        <w:gridCol w:w="1065"/>
        <w:gridCol w:w="904"/>
        <w:gridCol w:w="351"/>
        <w:gridCol w:w="71"/>
        <w:gridCol w:w="1206"/>
        <w:gridCol w:w="1496"/>
        <w:gridCol w:w="251"/>
        <w:gridCol w:w="1512"/>
        <w:gridCol w:w="1103"/>
        <w:gridCol w:w="743"/>
        <w:gridCol w:w="254"/>
        <w:gridCol w:w="1065"/>
        <w:gridCol w:w="254"/>
        <w:gridCol w:w="907"/>
      </w:tblGrid>
      <w:tr w:rsidR="003C3470" w:rsidRPr="00DA614F" w:rsidTr="00685F42">
        <w:trPr>
          <w:trHeight w:val="490"/>
          <w:jc w:val="center"/>
        </w:trPr>
        <w:tc>
          <w:tcPr>
            <w:tcW w:w="749" w:type="pct"/>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学校（单位）名称</w:t>
            </w:r>
          </w:p>
        </w:tc>
        <w:tc>
          <w:tcPr>
            <w:tcW w:w="1387" w:type="pct"/>
            <w:gridSpan w:val="4"/>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971" w:type="pct"/>
            <w:gridSpan w:val="4"/>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地址（邮编）</w:t>
            </w:r>
          </w:p>
        </w:tc>
        <w:tc>
          <w:tcPr>
            <w:tcW w:w="1893" w:type="pct"/>
            <w:gridSpan w:val="8"/>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749"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学校（单位）性质</w:t>
            </w:r>
          </w:p>
        </w:tc>
        <w:tc>
          <w:tcPr>
            <w:tcW w:w="1387"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现任法人</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749"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具体联系人</w:t>
            </w:r>
          </w:p>
        </w:tc>
        <w:tc>
          <w:tcPr>
            <w:tcW w:w="1387"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建校时间</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749"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学校网址</w:t>
            </w:r>
          </w:p>
        </w:tc>
        <w:tc>
          <w:tcPr>
            <w:tcW w:w="1387"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联系电话</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749"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电子邮箱</w:t>
            </w:r>
          </w:p>
        </w:tc>
        <w:tc>
          <w:tcPr>
            <w:tcW w:w="1387"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办学经费来源渠道</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749" w:type="pct"/>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现有常设专业</w:t>
            </w:r>
          </w:p>
        </w:tc>
        <w:tc>
          <w:tcPr>
            <w:tcW w:w="1387"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现有高级工专业（</w:t>
            </w:r>
            <w:proofErr w:type="gramStart"/>
            <w:r w:rsidRPr="00DA614F">
              <w:rPr>
                <w:rFonts w:ascii="宋体" w:eastAsia="宋体" w:hAnsi="宋体" w:cs="宋体" w:hint="eastAsia"/>
                <w:color w:val="000000" w:themeColor="text1"/>
                <w:kern w:val="0"/>
                <w:sz w:val="24"/>
              </w:rPr>
              <w:t>个</w:t>
            </w:r>
            <w:proofErr w:type="gramEnd"/>
            <w:r w:rsidRPr="00DA614F">
              <w:rPr>
                <w:rFonts w:ascii="宋体" w:eastAsia="宋体" w:hAnsi="宋体" w:cs="宋体" w:hint="eastAsia"/>
                <w:color w:val="000000" w:themeColor="text1"/>
                <w:kern w:val="0"/>
                <w:sz w:val="24"/>
              </w:rPr>
              <w:t>）</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685F42" w:rsidRDefault="003C3470">
            <w:pPr>
              <w:widowControl/>
              <w:jc w:val="left"/>
              <w:rPr>
                <w:color w:val="000000" w:themeColor="text1"/>
              </w:rPr>
            </w:pPr>
          </w:p>
        </w:tc>
      </w:tr>
      <w:tr w:rsidR="00685F42" w:rsidRPr="00DA614F" w:rsidTr="009F2C23">
        <w:trPr>
          <w:trHeight w:val="340"/>
          <w:jc w:val="center"/>
        </w:trPr>
        <w:tc>
          <w:tcPr>
            <w:tcW w:w="749" w:type="pct"/>
            <w:gridSpan w:val="2"/>
            <w:vMerge w:val="restart"/>
            <w:tcBorders>
              <w:top w:val="nil"/>
              <w:left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r w:rsidRPr="00DA614F">
              <w:rPr>
                <w:rFonts w:ascii="宋体" w:eastAsia="宋体" w:hAnsi="宋体" w:cs="宋体" w:hint="eastAsia"/>
                <w:color w:val="000000" w:themeColor="text1"/>
                <w:kern w:val="0"/>
                <w:sz w:val="24"/>
              </w:rPr>
              <w:t>实习实验设备总台套数及总价值（万元）</w:t>
            </w:r>
          </w:p>
        </w:tc>
        <w:tc>
          <w:tcPr>
            <w:tcW w:w="1387" w:type="pct"/>
            <w:gridSpan w:val="4"/>
            <w:vMerge w:val="restart"/>
            <w:tcBorders>
              <w:top w:val="nil"/>
              <w:left w:val="nil"/>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p>
          <w:p w:rsidR="00685F42" w:rsidRPr="00DA614F" w:rsidRDefault="00685F42">
            <w:pPr>
              <w:widowControl/>
              <w:jc w:val="left"/>
              <w:rPr>
                <w:color w:val="000000" w:themeColor="text1"/>
              </w:rPr>
            </w:pPr>
          </w:p>
          <w:p w:rsidR="00685F42" w:rsidRPr="00685F42" w:rsidRDefault="00685F42" w:rsidP="009F2C23">
            <w:pPr>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r w:rsidRPr="00DA614F">
              <w:rPr>
                <w:rFonts w:ascii="宋体" w:eastAsia="宋体" w:hAnsi="宋体" w:cs="宋体" w:hint="eastAsia"/>
                <w:color w:val="000000" w:themeColor="text1"/>
                <w:kern w:val="0"/>
                <w:sz w:val="24"/>
              </w:rPr>
              <w:t>学校固定资产总值（万元）</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p>
          <w:p w:rsidR="00685F42" w:rsidRPr="00DA614F" w:rsidRDefault="00685F42">
            <w:pPr>
              <w:widowControl/>
              <w:jc w:val="left"/>
              <w:rPr>
                <w:color w:val="000000" w:themeColor="text1"/>
              </w:rPr>
            </w:pPr>
          </w:p>
        </w:tc>
      </w:tr>
      <w:tr w:rsidR="00685F42" w:rsidRPr="00DA614F" w:rsidTr="009F2C23">
        <w:trPr>
          <w:trHeight w:val="340"/>
          <w:jc w:val="center"/>
        </w:trPr>
        <w:tc>
          <w:tcPr>
            <w:tcW w:w="749" w:type="pct"/>
            <w:gridSpan w:val="2"/>
            <w:vMerge/>
            <w:tcBorders>
              <w:left w:val="single" w:sz="8" w:space="0" w:color="auto"/>
              <w:bottom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p>
        </w:tc>
        <w:tc>
          <w:tcPr>
            <w:tcW w:w="1387" w:type="pct"/>
            <w:gridSpan w:val="4"/>
            <w:vMerge/>
            <w:tcBorders>
              <w:left w:val="nil"/>
              <w:bottom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p>
        </w:tc>
        <w:tc>
          <w:tcPr>
            <w:tcW w:w="9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r w:rsidRPr="00DA614F">
              <w:rPr>
                <w:rFonts w:ascii="宋体" w:eastAsia="宋体" w:hAnsi="宋体" w:cs="宋体" w:hint="eastAsia"/>
                <w:color w:val="000000" w:themeColor="text1"/>
                <w:kern w:val="0"/>
                <w:sz w:val="24"/>
              </w:rPr>
              <w:t>教学仪器设备台套数及总价值（万元）</w:t>
            </w:r>
          </w:p>
        </w:tc>
        <w:tc>
          <w:tcPr>
            <w:tcW w:w="1893" w:type="pct"/>
            <w:gridSpan w:val="8"/>
            <w:tcBorders>
              <w:top w:val="nil"/>
              <w:left w:val="nil"/>
              <w:bottom w:val="single" w:sz="8" w:space="0" w:color="auto"/>
              <w:right w:val="single" w:sz="8" w:space="0" w:color="auto"/>
            </w:tcBorders>
            <w:shd w:val="clear" w:color="auto" w:fill="auto"/>
            <w:tcMar>
              <w:left w:w="108" w:type="dxa"/>
              <w:right w:w="108" w:type="dxa"/>
            </w:tcMar>
            <w:vAlign w:val="center"/>
          </w:tcPr>
          <w:p w:rsidR="00685F42" w:rsidRPr="00DA614F" w:rsidRDefault="00685F42">
            <w:pPr>
              <w:widowControl/>
              <w:jc w:val="left"/>
              <w:rPr>
                <w:color w:val="000000" w:themeColor="text1"/>
              </w:rPr>
            </w:pPr>
          </w:p>
          <w:p w:rsidR="00685F42" w:rsidRPr="00DA614F" w:rsidRDefault="00685F42">
            <w:pPr>
              <w:widowControl/>
              <w:jc w:val="left"/>
              <w:rPr>
                <w:color w:val="000000" w:themeColor="text1"/>
              </w:rPr>
            </w:pPr>
          </w:p>
        </w:tc>
      </w:tr>
      <w:tr w:rsidR="003C3470" w:rsidRPr="00DA614F" w:rsidTr="00685F42">
        <w:trPr>
          <w:trHeight w:val="340"/>
          <w:jc w:val="center"/>
        </w:trPr>
        <w:tc>
          <w:tcPr>
            <w:tcW w:w="377" w:type="pct"/>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学校基础设施情况</w:t>
            </w: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w:t>
            </w:r>
            <w:r w:rsidRPr="00DA614F">
              <w:rPr>
                <w:rFonts w:ascii="仿宋_GB2312" w:eastAsia="仿宋_GB2312" w:cs="仿宋_GB2312" w:hint="eastAsia"/>
                <w:color w:val="000000" w:themeColor="text1"/>
                <w:kern w:val="0"/>
                <w:sz w:val="24"/>
              </w:rPr>
              <w:t>m2</w:t>
            </w:r>
            <w:r w:rsidRPr="00DA614F">
              <w:rPr>
                <w:rFonts w:ascii="宋体" w:eastAsia="宋体" w:hAnsi="宋体" w:cs="宋体" w:hint="eastAsia"/>
                <w:color w:val="000000" w:themeColor="text1"/>
                <w:kern w:val="0"/>
                <w:sz w:val="24"/>
              </w:rPr>
              <w:t>）</w:t>
            </w:r>
          </w:p>
        </w:tc>
        <w:tc>
          <w:tcPr>
            <w:tcW w:w="372" w:type="pct"/>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rFonts w:ascii="宋体" w:eastAsia="宋体" w:hAnsi="宋体" w:cs="宋体"/>
                <w:color w:val="000000" w:themeColor="text1"/>
                <w:kern w:val="0"/>
                <w:sz w:val="24"/>
              </w:rPr>
            </w:pPr>
            <w:r w:rsidRPr="00DA614F">
              <w:rPr>
                <w:rFonts w:ascii="宋体" w:eastAsia="宋体" w:hAnsi="宋体" w:cs="宋体" w:hint="eastAsia"/>
                <w:color w:val="000000" w:themeColor="text1"/>
                <w:kern w:val="0"/>
                <w:sz w:val="24"/>
              </w:rPr>
              <w:t>占地</w:t>
            </w: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面积</w:t>
            </w:r>
          </w:p>
        </w:tc>
        <w:tc>
          <w:tcPr>
            <w:tcW w:w="694" w:type="pct"/>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p w:rsidR="003C3470" w:rsidRPr="00DA614F" w:rsidRDefault="003C3470">
            <w:pPr>
              <w:widowControl/>
              <w:jc w:val="left"/>
              <w:rPr>
                <w:color w:val="000000" w:themeColor="text1"/>
              </w:rPr>
            </w:pPr>
          </w:p>
        </w:tc>
        <w:tc>
          <w:tcPr>
            <w:tcW w:w="1664" w:type="pct"/>
            <w:gridSpan w:val="7"/>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体育场地</w:t>
            </w:r>
          </w:p>
        </w:tc>
        <w:tc>
          <w:tcPr>
            <w:tcW w:w="1122"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户外实习场地</w:t>
            </w:r>
          </w:p>
        </w:tc>
        <w:tc>
          <w:tcPr>
            <w:tcW w:w="7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其他</w:t>
            </w: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694"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1664" w:type="pct"/>
            <w:gridSpan w:val="7"/>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1122"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771"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rFonts w:ascii="宋体" w:eastAsia="宋体" w:hAnsi="宋体" w:cs="宋体"/>
                <w:color w:val="000000" w:themeColor="text1"/>
                <w:kern w:val="0"/>
                <w:sz w:val="24"/>
              </w:rPr>
            </w:pPr>
            <w:r w:rsidRPr="00DA614F">
              <w:rPr>
                <w:rFonts w:ascii="宋体" w:eastAsia="宋体" w:hAnsi="宋体" w:cs="宋体" w:hint="eastAsia"/>
                <w:color w:val="000000" w:themeColor="text1"/>
                <w:kern w:val="0"/>
                <w:sz w:val="24"/>
              </w:rPr>
              <w:t>建筑</w:t>
            </w: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面积</w:t>
            </w:r>
          </w:p>
        </w:tc>
        <w:tc>
          <w:tcPr>
            <w:tcW w:w="694" w:type="pct"/>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p w:rsidR="003C3470" w:rsidRPr="00DA614F" w:rsidRDefault="003C3470">
            <w:pPr>
              <w:widowControl/>
              <w:jc w:val="left"/>
              <w:rPr>
                <w:color w:val="000000" w:themeColor="text1"/>
              </w:rPr>
            </w:pPr>
          </w:p>
        </w:tc>
        <w:tc>
          <w:tcPr>
            <w:tcW w:w="412"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教室</w:t>
            </w:r>
          </w:p>
        </w:tc>
        <w:tc>
          <w:tcPr>
            <w:tcW w:w="39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实验室</w:t>
            </w:r>
          </w:p>
        </w:tc>
        <w:tc>
          <w:tcPr>
            <w:tcW w:w="397"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办公场地</w:t>
            </w:r>
          </w:p>
        </w:tc>
        <w:tc>
          <w:tcPr>
            <w:tcW w:w="543"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室内实习场地</w:t>
            </w:r>
          </w:p>
        </w:tc>
        <w:tc>
          <w:tcPr>
            <w:tcW w:w="470"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图书阅览室</w:t>
            </w:r>
          </w:p>
        </w:tc>
        <w:tc>
          <w:tcPr>
            <w:tcW w:w="574"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学生宿舍</w:t>
            </w:r>
          </w:p>
        </w:tc>
        <w:tc>
          <w:tcPr>
            <w:tcW w:w="41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食堂</w:t>
            </w:r>
          </w:p>
        </w:tc>
        <w:tc>
          <w:tcPr>
            <w:tcW w:w="361"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其他</w:t>
            </w:r>
          </w:p>
        </w:tc>
      </w:tr>
      <w:tr w:rsidR="003C3470" w:rsidRPr="00DA614F" w:rsidTr="00685F42">
        <w:trPr>
          <w:trHeight w:val="347"/>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694"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412"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9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97"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543"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470"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574"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41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61"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377" w:type="pct"/>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软件建设情况</w:t>
            </w:r>
          </w:p>
        </w:tc>
        <w:tc>
          <w:tcPr>
            <w:tcW w:w="372" w:type="pct"/>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教职</w:t>
            </w: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员工</w:t>
            </w: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数量</w:t>
            </w:r>
          </w:p>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（人）</w:t>
            </w:r>
          </w:p>
        </w:tc>
        <w:tc>
          <w:tcPr>
            <w:tcW w:w="4251" w:type="pct"/>
            <w:gridSpan w:val="16"/>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专业师资数量（人）</w:t>
            </w: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1518" w:type="pct"/>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学历</w:t>
            </w:r>
          </w:p>
        </w:tc>
        <w:tc>
          <w:tcPr>
            <w:tcW w:w="1388" w:type="pct"/>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职称</w:t>
            </w:r>
          </w:p>
        </w:tc>
        <w:tc>
          <w:tcPr>
            <w:tcW w:w="1345" w:type="pct"/>
            <w:gridSpan w:val="6"/>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center"/>
              <w:rPr>
                <w:color w:val="000000" w:themeColor="text1"/>
              </w:rPr>
            </w:pPr>
            <w:r w:rsidRPr="00DA614F">
              <w:rPr>
                <w:rFonts w:ascii="宋体" w:eastAsia="宋体" w:hAnsi="宋体" w:cs="宋体" w:hint="eastAsia"/>
                <w:color w:val="000000" w:themeColor="text1"/>
                <w:kern w:val="0"/>
                <w:sz w:val="24"/>
              </w:rPr>
              <w:t>职业资格</w:t>
            </w: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775"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研究生以上</w:t>
            </w:r>
          </w:p>
        </w:tc>
        <w:tc>
          <w:tcPr>
            <w:tcW w:w="331"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本科</w:t>
            </w:r>
          </w:p>
        </w:tc>
        <w:tc>
          <w:tcPr>
            <w:tcW w:w="412" w:type="pct"/>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大专</w:t>
            </w:r>
          </w:p>
        </w:tc>
        <w:tc>
          <w:tcPr>
            <w:tcW w:w="375"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高级</w:t>
            </w:r>
          </w:p>
        </w:tc>
        <w:tc>
          <w:tcPr>
            <w:tcW w:w="465"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中级</w:t>
            </w:r>
          </w:p>
        </w:tc>
        <w:tc>
          <w:tcPr>
            <w:tcW w:w="548"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初级及以下</w:t>
            </w:r>
          </w:p>
        </w:tc>
        <w:tc>
          <w:tcPr>
            <w:tcW w:w="343"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高级技师</w:t>
            </w:r>
          </w:p>
        </w:tc>
        <w:tc>
          <w:tcPr>
            <w:tcW w:w="31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技师</w:t>
            </w:r>
          </w:p>
        </w:tc>
        <w:tc>
          <w:tcPr>
            <w:tcW w:w="41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高级工</w:t>
            </w:r>
          </w:p>
        </w:tc>
        <w:tc>
          <w:tcPr>
            <w:tcW w:w="282"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其他</w:t>
            </w: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775"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31"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412" w:type="pct"/>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75"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465"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548"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43"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31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410"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c>
          <w:tcPr>
            <w:tcW w:w="282"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领导班子建设情况</w:t>
            </w:r>
          </w:p>
        </w:tc>
        <w:tc>
          <w:tcPr>
            <w:tcW w:w="4251" w:type="pct"/>
            <w:gridSpan w:val="16"/>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tc>
      </w:tr>
      <w:tr w:rsidR="003C3470" w:rsidRPr="00DA614F" w:rsidTr="00685F42">
        <w:trPr>
          <w:trHeight w:val="340"/>
          <w:jc w:val="center"/>
        </w:trPr>
        <w:tc>
          <w:tcPr>
            <w:tcW w:w="377"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372" w:type="pct"/>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jc w:val="left"/>
              <w:rPr>
                <w:color w:val="000000" w:themeColor="text1"/>
              </w:rPr>
            </w:pPr>
            <w:r w:rsidRPr="00DA614F">
              <w:rPr>
                <w:rFonts w:ascii="宋体" w:eastAsia="宋体" w:hAnsi="宋体" w:cs="宋体" w:hint="eastAsia"/>
                <w:color w:val="000000" w:themeColor="text1"/>
                <w:kern w:val="0"/>
                <w:sz w:val="24"/>
              </w:rPr>
              <w:t>历史培训业绩情况</w:t>
            </w:r>
          </w:p>
        </w:tc>
        <w:tc>
          <w:tcPr>
            <w:tcW w:w="4251" w:type="pct"/>
            <w:gridSpan w:val="16"/>
            <w:tcBorders>
              <w:top w:val="nil"/>
              <w:left w:val="nil"/>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jc w:val="left"/>
              <w:rPr>
                <w:color w:val="000000" w:themeColor="text1"/>
              </w:rPr>
            </w:pPr>
          </w:p>
          <w:p w:rsidR="003C3470" w:rsidRPr="00DA614F" w:rsidRDefault="003C3470">
            <w:pPr>
              <w:widowControl/>
              <w:jc w:val="left"/>
              <w:rPr>
                <w:color w:val="000000" w:themeColor="text1"/>
              </w:rPr>
            </w:pPr>
          </w:p>
        </w:tc>
      </w:tr>
    </w:tbl>
    <w:p w:rsidR="003C3470" w:rsidRPr="00DA614F" w:rsidRDefault="003C3470">
      <w:pPr>
        <w:pStyle w:val="2"/>
        <w:widowControl/>
        <w:spacing w:beforeAutospacing="0" w:afterAutospacing="0" w:line="560" w:lineRule="atLeast"/>
        <w:jc w:val="center"/>
        <w:rPr>
          <w:rFonts w:ascii="方正小标宋简体" w:eastAsia="方正小标宋简体" w:hAnsi="方正小标宋简体" w:cs="方正小标宋简体" w:hint="default"/>
          <w:b w:val="0"/>
          <w:color w:val="000000" w:themeColor="text1"/>
        </w:rPr>
        <w:sectPr w:rsidR="003C3470" w:rsidRPr="00DA614F" w:rsidSect="00685F42">
          <w:pgSz w:w="16838" w:h="11906" w:orient="landscape"/>
          <w:pgMar w:top="1134" w:right="1077" w:bottom="1134" w:left="1077" w:header="851" w:footer="992" w:gutter="0"/>
          <w:cols w:space="425"/>
          <w:docGrid w:type="lines" w:linePitch="312"/>
        </w:sectPr>
      </w:pPr>
      <w:bookmarkStart w:id="39" w:name="_Toc217446089"/>
    </w:p>
    <w:p w:rsidR="007B2DF8" w:rsidRDefault="007B2DF8" w:rsidP="007B2DF8">
      <w:pPr>
        <w:pStyle w:val="a7"/>
        <w:kinsoku w:val="0"/>
        <w:overflowPunct w:val="0"/>
        <w:spacing w:before="22" w:after="45"/>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财务收支情况</w:t>
      </w:r>
    </w:p>
    <w:tbl>
      <w:tblPr>
        <w:tblW w:w="9360" w:type="dxa"/>
        <w:tblInd w:w="218" w:type="dxa"/>
        <w:tblLayout w:type="fixed"/>
        <w:tblLook w:val="0000"/>
      </w:tblPr>
      <w:tblGrid>
        <w:gridCol w:w="540"/>
        <w:gridCol w:w="1260"/>
        <w:gridCol w:w="360"/>
        <w:gridCol w:w="900"/>
        <w:gridCol w:w="540"/>
        <w:gridCol w:w="720"/>
        <w:gridCol w:w="720"/>
        <w:gridCol w:w="540"/>
        <w:gridCol w:w="540"/>
        <w:gridCol w:w="720"/>
        <w:gridCol w:w="720"/>
        <w:gridCol w:w="1800"/>
      </w:tblGrid>
      <w:tr w:rsidR="007B2DF8" w:rsidTr="005E0C0F">
        <w:trPr>
          <w:trHeight w:val="440"/>
        </w:trPr>
        <w:tc>
          <w:tcPr>
            <w:tcW w:w="180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40"/>
            </w:pPr>
            <w:r>
              <w:rPr>
                <w:rFonts w:hint="eastAsia"/>
              </w:rPr>
              <w:t>上年度结余数</w:t>
            </w:r>
          </w:p>
        </w:tc>
        <w:tc>
          <w:tcPr>
            <w:tcW w:w="7560" w:type="dxa"/>
            <w:gridSpan w:val="10"/>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val="restart"/>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spacing w:before="6"/>
              <w:rPr>
                <w:sz w:val="35"/>
              </w:rPr>
            </w:pPr>
          </w:p>
          <w:p w:rsidR="007B2DF8" w:rsidRDefault="007B2DF8" w:rsidP="005E0C0F">
            <w:pPr>
              <w:pStyle w:val="TableParagraph"/>
              <w:kinsoku w:val="0"/>
              <w:overflowPunct w:val="0"/>
              <w:spacing w:line="242" w:lineRule="auto"/>
              <w:ind w:right="109"/>
              <w:jc w:val="both"/>
            </w:pPr>
            <w:r>
              <w:rPr>
                <w:rFonts w:hint="eastAsia"/>
              </w:rPr>
              <w:t>本年度收入发生数</w:t>
            </w: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1449"/>
              </w:tabs>
              <w:kinsoku w:val="0"/>
              <w:overflowPunct w:val="0"/>
              <w:spacing w:before="60"/>
              <w:ind w:left="850"/>
            </w:pPr>
            <w:r>
              <w:rPr>
                <w:rFonts w:hint="eastAsia"/>
              </w:rPr>
              <w:t>项</w:t>
            </w:r>
            <w:r>
              <w:tab/>
            </w:r>
            <w:r>
              <w:rPr>
                <w:rFonts w:hint="eastAsia"/>
              </w:rPr>
              <w:t>目</w:t>
            </w: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769"/>
              </w:tabs>
              <w:kinsoku w:val="0"/>
              <w:overflowPunct w:val="0"/>
              <w:spacing w:before="60"/>
              <w:ind w:left="290"/>
            </w:pPr>
            <w:r>
              <w:rPr>
                <w:rFonts w:hint="eastAsia"/>
              </w:rPr>
              <w:t>金</w:t>
            </w:r>
            <w:r>
              <w:tab/>
            </w:r>
            <w:r>
              <w:rPr>
                <w:rFonts w:hint="eastAsia"/>
              </w:rPr>
              <w:t>额</w:t>
            </w:r>
          </w:p>
        </w:tc>
        <w:tc>
          <w:tcPr>
            <w:tcW w:w="720" w:type="dxa"/>
            <w:vMerge w:val="restart"/>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spacing w:before="11"/>
              <w:rPr>
                <w:sz w:val="35"/>
              </w:rPr>
            </w:pPr>
          </w:p>
          <w:p w:rsidR="007B2DF8" w:rsidRDefault="007B2DF8" w:rsidP="005E0C0F">
            <w:pPr>
              <w:pStyle w:val="TableParagraph"/>
              <w:kinsoku w:val="0"/>
              <w:overflowPunct w:val="0"/>
              <w:spacing w:line="244" w:lineRule="auto"/>
              <w:ind w:left="130" w:right="89"/>
              <w:jc w:val="both"/>
            </w:pPr>
            <w:r>
              <w:rPr>
                <w:rFonts w:hint="eastAsia"/>
              </w:rPr>
              <w:t>本年度支出发生数</w:t>
            </w: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1449"/>
              </w:tabs>
              <w:kinsoku w:val="0"/>
              <w:overflowPunct w:val="0"/>
              <w:spacing w:before="60"/>
              <w:ind w:left="850"/>
            </w:pPr>
            <w:r>
              <w:rPr>
                <w:rFonts w:hint="eastAsia"/>
              </w:rPr>
              <w:t>项</w:t>
            </w:r>
            <w:r>
              <w:tab/>
            </w:r>
            <w:r>
              <w:rPr>
                <w:rFonts w:hint="eastAsia"/>
              </w:rPr>
              <w:t>目</w:t>
            </w: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1029"/>
              </w:tabs>
              <w:kinsoku w:val="0"/>
              <w:overflowPunct w:val="0"/>
              <w:spacing w:before="60"/>
              <w:ind w:left="550"/>
            </w:pPr>
            <w:r>
              <w:rPr>
                <w:rFonts w:hint="eastAsia"/>
              </w:rPr>
              <w:t>金</w:t>
            </w:r>
            <w:r>
              <w:tab/>
            </w:r>
            <w:r>
              <w:rPr>
                <w:rFonts w:hint="eastAsia"/>
              </w:rPr>
              <w:t>额</w:t>
            </w: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99"/>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48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519"/>
              </w:tabs>
              <w:kinsoku w:val="0"/>
              <w:overflowPunct w:val="0"/>
              <w:spacing w:before="60"/>
              <w:ind w:left="40"/>
              <w:jc w:val="center"/>
            </w:pPr>
            <w:r>
              <w:rPr>
                <w:rFonts w:hint="eastAsia"/>
              </w:rPr>
              <w:t>合</w:t>
            </w:r>
            <w:r>
              <w:tab/>
            </w:r>
            <w:r>
              <w:rPr>
                <w:rFonts w:hint="eastAsia"/>
              </w:rPr>
              <w:t>计</w:t>
            </w: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519"/>
              </w:tabs>
              <w:kinsoku w:val="0"/>
              <w:overflowPunct w:val="0"/>
              <w:spacing w:before="80"/>
              <w:ind w:left="40"/>
              <w:jc w:val="center"/>
            </w:pPr>
            <w:r>
              <w:rPr>
                <w:rFonts w:hint="eastAsia"/>
              </w:rPr>
              <w:t>合</w:t>
            </w:r>
            <w:r>
              <w:tab/>
            </w:r>
            <w:r>
              <w:rPr>
                <w:rFonts w:hint="eastAsia"/>
              </w:rPr>
              <w:t>计</w:t>
            </w: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72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4"/>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430"/>
            </w:pPr>
            <w:r>
              <w:rPr>
                <w:rFonts w:hint="eastAsia"/>
              </w:rPr>
              <w:t>全年累计结余数</w:t>
            </w:r>
          </w:p>
        </w:tc>
        <w:tc>
          <w:tcPr>
            <w:tcW w:w="1800" w:type="dxa"/>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val="restart"/>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120" w:line="244" w:lineRule="auto"/>
              <w:ind w:right="109"/>
              <w:jc w:val="both"/>
            </w:pPr>
            <w:r>
              <w:rPr>
                <w:rFonts w:hint="eastAsia"/>
              </w:rPr>
              <w:t>固定资产</w:t>
            </w:r>
          </w:p>
        </w:tc>
        <w:tc>
          <w:tcPr>
            <w:tcW w:w="162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530"/>
            </w:pPr>
            <w:r>
              <w:rPr>
                <w:rFonts w:hint="eastAsia"/>
              </w:rPr>
              <w:t>车</w:t>
            </w:r>
            <w:r>
              <w:t xml:space="preserve"> </w:t>
            </w:r>
            <w:r>
              <w:rPr>
                <w:rFonts w:hint="eastAsia"/>
              </w:rPr>
              <w:t>辆</w:t>
            </w:r>
          </w:p>
        </w:tc>
        <w:tc>
          <w:tcPr>
            <w:tcW w:w="144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250"/>
            </w:pPr>
            <w:r>
              <w:rPr>
                <w:rFonts w:hint="eastAsia"/>
              </w:rPr>
              <w:t>培训设备</w:t>
            </w:r>
          </w:p>
        </w:tc>
        <w:tc>
          <w:tcPr>
            <w:tcW w:w="198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530"/>
            </w:pPr>
            <w:r>
              <w:rPr>
                <w:rFonts w:hint="eastAsia"/>
              </w:rPr>
              <w:t>培训场所</w:t>
            </w: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350"/>
            </w:pPr>
            <w:r>
              <w:rPr>
                <w:rFonts w:hint="eastAsia"/>
              </w:rPr>
              <w:t>其</w:t>
            </w:r>
            <w:r>
              <w:t xml:space="preserve"> </w:t>
            </w:r>
            <w:r>
              <w:rPr>
                <w:rFonts w:hint="eastAsia"/>
              </w:rPr>
              <w:t>他</w:t>
            </w:r>
          </w:p>
        </w:tc>
        <w:tc>
          <w:tcPr>
            <w:tcW w:w="252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40"/>
              <w:jc w:val="center"/>
            </w:pPr>
            <w:r>
              <w:rPr>
                <w:rFonts w:hint="eastAsia"/>
              </w:rPr>
              <w:t>总价值</w:t>
            </w: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162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44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98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252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162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44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98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252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val="restart"/>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pPr>
          </w:p>
          <w:p w:rsidR="007B2DF8" w:rsidRDefault="007B2DF8" w:rsidP="005E0C0F">
            <w:pPr>
              <w:pStyle w:val="TableParagraph"/>
              <w:kinsoku w:val="0"/>
              <w:overflowPunct w:val="0"/>
              <w:spacing w:before="6"/>
              <w:rPr>
                <w:sz w:val="18"/>
              </w:rPr>
            </w:pPr>
          </w:p>
          <w:p w:rsidR="007B2DF8" w:rsidRDefault="007B2DF8" w:rsidP="005E0C0F">
            <w:pPr>
              <w:pStyle w:val="TableParagraph"/>
              <w:kinsoku w:val="0"/>
              <w:overflowPunct w:val="0"/>
              <w:spacing w:before="1" w:line="244" w:lineRule="auto"/>
              <w:ind w:right="109"/>
              <w:jc w:val="both"/>
            </w:pPr>
            <w:r>
              <w:rPr>
                <w:rFonts w:hint="eastAsia"/>
              </w:rPr>
              <w:t>银行账户</w:t>
            </w: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290"/>
            </w:pPr>
            <w:r>
              <w:rPr>
                <w:rFonts w:hint="eastAsia"/>
              </w:rPr>
              <w:t>开户行</w:t>
            </w:r>
          </w:p>
        </w:tc>
        <w:tc>
          <w:tcPr>
            <w:tcW w:w="5040" w:type="dxa"/>
            <w:gridSpan w:val="6"/>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410"/>
            </w:pPr>
            <w:r>
              <w:rPr>
                <w:rFonts w:hint="eastAsia"/>
              </w:rPr>
              <w:t>账号</w:t>
            </w:r>
          </w:p>
        </w:tc>
        <w:tc>
          <w:tcPr>
            <w:tcW w:w="5040" w:type="dxa"/>
            <w:gridSpan w:val="6"/>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1260" w:type="dxa"/>
            <w:gridSpan w:val="2"/>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410"/>
            </w:pPr>
            <w:r>
              <w:rPr>
                <w:rFonts w:hint="eastAsia"/>
              </w:rPr>
              <w:t>户头</w:t>
            </w:r>
          </w:p>
        </w:tc>
        <w:tc>
          <w:tcPr>
            <w:tcW w:w="5040" w:type="dxa"/>
            <w:gridSpan w:val="6"/>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r w:rsidR="007B2DF8" w:rsidTr="005E0C0F">
        <w:trPr>
          <w:trHeight w:val="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before="80"/>
              <w:ind w:left="790"/>
            </w:pPr>
            <w:r>
              <w:rPr>
                <w:rFonts w:hint="eastAsia"/>
              </w:rPr>
              <w:t>财务印模</w:t>
            </w: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769"/>
              </w:tabs>
              <w:kinsoku w:val="0"/>
              <w:overflowPunct w:val="0"/>
              <w:spacing w:before="1" w:line="249" w:lineRule="auto"/>
              <w:ind w:right="229"/>
              <w:rPr>
                <w:spacing w:val="-18"/>
              </w:rPr>
            </w:pPr>
          </w:p>
          <w:p w:rsidR="007B2DF8" w:rsidRDefault="007B2DF8" w:rsidP="005E0C0F">
            <w:pPr>
              <w:pStyle w:val="TableParagraph"/>
              <w:tabs>
                <w:tab w:val="left" w:pos="769"/>
              </w:tabs>
              <w:kinsoku w:val="0"/>
              <w:overflowPunct w:val="0"/>
              <w:spacing w:before="1" w:line="249" w:lineRule="auto"/>
              <w:ind w:right="229"/>
              <w:rPr>
                <w:spacing w:val="-18"/>
              </w:rPr>
            </w:pPr>
          </w:p>
          <w:p w:rsidR="007B2DF8" w:rsidRDefault="007B2DF8" w:rsidP="005E0C0F">
            <w:pPr>
              <w:pStyle w:val="TableParagraph"/>
              <w:tabs>
                <w:tab w:val="left" w:pos="769"/>
              </w:tabs>
              <w:kinsoku w:val="0"/>
              <w:overflowPunct w:val="0"/>
              <w:spacing w:before="1" w:line="249" w:lineRule="auto"/>
              <w:ind w:right="229"/>
              <w:jc w:val="center"/>
            </w:pPr>
            <w:r>
              <w:rPr>
                <w:rFonts w:hint="eastAsia"/>
                <w:spacing w:val="-18"/>
              </w:rPr>
              <w:t>财务</w:t>
            </w:r>
            <w:r>
              <w:rPr>
                <w:spacing w:val="-18"/>
              </w:rPr>
              <w:t xml:space="preserve">  </w:t>
            </w:r>
            <w:r>
              <w:rPr>
                <w:rFonts w:hint="eastAsia"/>
              </w:rPr>
              <w:t>负</w:t>
            </w:r>
            <w:r>
              <w:rPr>
                <w:rFonts w:hint="eastAsia"/>
                <w:spacing w:val="-20"/>
              </w:rPr>
              <w:t>责</w:t>
            </w:r>
            <w:r>
              <w:rPr>
                <w:rFonts w:hint="eastAsia"/>
              </w:rPr>
              <w:t>人</w:t>
            </w:r>
          </w:p>
        </w:tc>
        <w:tc>
          <w:tcPr>
            <w:tcW w:w="180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1029"/>
              </w:tabs>
              <w:kinsoku w:val="0"/>
              <w:overflowPunct w:val="0"/>
              <w:spacing w:before="80"/>
              <w:ind w:left="550"/>
            </w:pPr>
            <w:r>
              <w:rPr>
                <w:rFonts w:hint="eastAsia"/>
              </w:rPr>
              <w:t>签</w:t>
            </w:r>
            <w:r>
              <w:tab/>
            </w:r>
            <w:r>
              <w:rPr>
                <w:rFonts w:hint="eastAsia"/>
              </w:rPr>
              <w:t>字</w:t>
            </w:r>
          </w:p>
        </w:tc>
        <w:tc>
          <w:tcPr>
            <w:tcW w:w="324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tabs>
                <w:tab w:val="left" w:pos="519"/>
              </w:tabs>
              <w:kinsoku w:val="0"/>
              <w:overflowPunct w:val="0"/>
              <w:spacing w:before="80"/>
              <w:ind w:left="40"/>
              <w:jc w:val="center"/>
            </w:pPr>
            <w:r>
              <w:rPr>
                <w:rFonts w:hint="eastAsia"/>
              </w:rPr>
              <w:t>印</w:t>
            </w:r>
            <w:r>
              <w:tab/>
            </w:r>
            <w:r>
              <w:rPr>
                <w:rFonts w:hint="eastAsia"/>
              </w:rPr>
              <w:t>模</w:t>
            </w:r>
          </w:p>
        </w:tc>
      </w:tr>
      <w:tr w:rsidR="007B2DF8" w:rsidTr="005E0C0F">
        <w:trPr>
          <w:trHeight w:val="1500"/>
        </w:trPr>
        <w:tc>
          <w:tcPr>
            <w:tcW w:w="540" w:type="dxa"/>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252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spacing w:line="287" w:lineRule="exact"/>
              <w:ind w:left="110"/>
            </w:pPr>
            <w:r>
              <w:rPr>
                <w:rFonts w:hint="eastAsia"/>
              </w:rPr>
              <w:t>支票印鉴</w:t>
            </w:r>
          </w:p>
        </w:tc>
        <w:tc>
          <w:tcPr>
            <w:tcW w:w="1260" w:type="dxa"/>
            <w:gridSpan w:val="2"/>
            <w:vMerge/>
            <w:tcBorders>
              <w:top w:val="nil"/>
              <w:left w:val="single" w:sz="8" w:space="0" w:color="000000"/>
              <w:bottom w:val="single" w:sz="8" w:space="0" w:color="000000"/>
              <w:right w:val="single" w:sz="8" w:space="0" w:color="000000"/>
            </w:tcBorders>
          </w:tcPr>
          <w:p w:rsidR="007B2DF8" w:rsidRDefault="007B2DF8" w:rsidP="005E0C0F">
            <w:pPr>
              <w:pStyle w:val="a7"/>
              <w:kinsoku w:val="0"/>
              <w:overflowPunct w:val="0"/>
              <w:spacing w:before="22" w:after="45"/>
              <w:ind w:left="3200"/>
              <w:rPr>
                <w:sz w:val="2"/>
              </w:rPr>
            </w:pPr>
          </w:p>
        </w:tc>
        <w:tc>
          <w:tcPr>
            <w:tcW w:w="180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c>
          <w:tcPr>
            <w:tcW w:w="3240" w:type="dxa"/>
            <w:gridSpan w:val="3"/>
            <w:tcBorders>
              <w:top w:val="single" w:sz="8" w:space="0" w:color="000000"/>
              <w:left w:val="single" w:sz="8" w:space="0" w:color="000000"/>
              <w:bottom w:val="single" w:sz="8" w:space="0" w:color="000000"/>
              <w:right w:val="single" w:sz="8" w:space="0" w:color="000000"/>
            </w:tcBorders>
          </w:tcPr>
          <w:p w:rsidR="007B2DF8" w:rsidRDefault="007B2DF8" w:rsidP="005E0C0F">
            <w:pPr>
              <w:pStyle w:val="TableParagraph"/>
              <w:kinsoku w:val="0"/>
              <w:overflowPunct w:val="0"/>
              <w:rPr>
                <w:rFonts w:ascii="Times New Roman" w:eastAsia="Times New Roman" w:hAnsi="Times New Roman"/>
              </w:rPr>
            </w:pPr>
          </w:p>
        </w:tc>
      </w:tr>
    </w:tbl>
    <w:p w:rsidR="007B2DF8" w:rsidRDefault="007B2DF8">
      <w:pPr>
        <w:pStyle w:val="2"/>
        <w:widowControl/>
        <w:spacing w:beforeAutospacing="0" w:afterAutospacing="0" w:line="560" w:lineRule="atLeast"/>
        <w:jc w:val="center"/>
        <w:rPr>
          <w:rFonts w:ascii="方正小标宋简体" w:eastAsia="方正小标宋简体" w:hAnsi="方正小标宋简体" w:cs="方正小标宋简体" w:hint="default"/>
          <w:b w:val="0"/>
          <w:color w:val="000000" w:themeColor="text1"/>
        </w:rPr>
      </w:pPr>
    </w:p>
    <w:p w:rsidR="003C3470" w:rsidRPr="00DA614F" w:rsidRDefault="00F517EA">
      <w:pPr>
        <w:pStyle w:val="2"/>
        <w:widowControl/>
        <w:spacing w:beforeAutospacing="0" w:afterAutospacing="0" w:line="560" w:lineRule="atLeast"/>
        <w:jc w:val="center"/>
        <w:rPr>
          <w:rFonts w:hint="default"/>
          <w:color w:val="000000" w:themeColor="text1"/>
        </w:rPr>
      </w:pPr>
      <w:r w:rsidRPr="00DA614F">
        <w:rPr>
          <w:rFonts w:ascii="方正小标宋简体" w:eastAsia="方正小标宋简体" w:hAnsi="方正小标宋简体" w:cs="方正小标宋简体"/>
          <w:b w:val="0"/>
          <w:color w:val="000000" w:themeColor="text1"/>
        </w:rPr>
        <w:lastRenderedPageBreak/>
        <w:t>四、</w:t>
      </w:r>
      <w:bookmarkEnd w:id="39"/>
      <w:r w:rsidRPr="00DA614F">
        <w:rPr>
          <w:rFonts w:ascii="方正小标宋简体" w:eastAsia="方正小标宋简体" w:hAnsi="方正小标宋简体" w:cs="方正小标宋简体"/>
          <w:b w:val="0"/>
          <w:color w:val="000000" w:themeColor="text1"/>
        </w:rPr>
        <w:t>参加比选的单位历史业绩一览表</w:t>
      </w:r>
    </w:p>
    <w:p w:rsidR="003C3470" w:rsidRPr="00DA614F" w:rsidRDefault="00F517EA">
      <w:pPr>
        <w:widowControl/>
        <w:spacing w:line="560" w:lineRule="atLeast"/>
        <w:jc w:val="left"/>
        <w:rPr>
          <w:color w:val="000000" w:themeColor="text1"/>
        </w:rPr>
      </w:pPr>
      <w:r w:rsidRPr="00DA614F">
        <w:rPr>
          <w:rFonts w:ascii="仿宋_GB2312" w:eastAsia="仿宋_GB2312" w:hAnsi="Verdana" w:cs="仿宋_GB2312" w:hint="eastAsia"/>
          <w:color w:val="000000" w:themeColor="text1"/>
          <w:kern w:val="0"/>
          <w:sz w:val="32"/>
          <w:szCs w:val="32"/>
        </w:rPr>
        <w:t>参选单位（盖章）：年月日</w:t>
      </w:r>
    </w:p>
    <w:tbl>
      <w:tblPr>
        <w:tblW w:w="0" w:type="auto"/>
        <w:tblInd w:w="-12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79"/>
        <w:gridCol w:w="1722"/>
        <w:gridCol w:w="1458"/>
        <w:gridCol w:w="1029"/>
        <w:gridCol w:w="1000"/>
        <w:gridCol w:w="650"/>
        <w:gridCol w:w="790"/>
        <w:gridCol w:w="912"/>
      </w:tblGrid>
      <w:tr w:rsidR="003C3470" w:rsidRPr="00DA614F" w:rsidTr="00685F42">
        <w:trPr>
          <w:trHeight w:val="729"/>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时间</w:t>
            </w: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用户名称</w:t>
            </w: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项目名称</w:t>
            </w: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完成时间</w:t>
            </w: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培训人数</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金额</w:t>
            </w: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28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完成项目质量</w:t>
            </w: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685F42" w:rsidRDefault="00F517EA" w:rsidP="00685F42">
            <w:pPr>
              <w:widowControl/>
              <w:spacing w:line="560" w:lineRule="atLeast"/>
              <w:jc w:val="center"/>
              <w:rPr>
                <w:rFonts w:asciiTheme="majorEastAsia" w:eastAsiaTheme="majorEastAsia" w:hAnsiTheme="majorEastAsia"/>
                <w:b/>
                <w:color w:val="000000" w:themeColor="text1"/>
              </w:rPr>
            </w:pPr>
            <w:r w:rsidRPr="00685F42">
              <w:rPr>
                <w:rFonts w:asciiTheme="majorEastAsia" w:eastAsiaTheme="majorEastAsia" w:hAnsiTheme="majorEastAsia" w:hint="eastAsia"/>
                <w:b/>
                <w:color w:val="000000" w:themeColor="text1"/>
              </w:rPr>
              <w:t>备注</w:t>
            </w:r>
          </w:p>
        </w:tc>
      </w:tr>
      <w:tr w:rsidR="003C3470" w:rsidRPr="00DA614F">
        <w:trPr>
          <w:trHeight w:val="546"/>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446"/>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392"/>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370"/>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366"/>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r>
      <w:tr w:rsidR="003C3470" w:rsidRPr="00DA614F">
        <w:trPr>
          <w:trHeight w:val="344"/>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left"/>
              <w:rPr>
                <w:color w:val="000000" w:themeColor="text1"/>
              </w:rPr>
            </w:pPr>
          </w:p>
        </w:tc>
      </w:tr>
      <w:tr w:rsidR="003C3470" w:rsidRPr="00DA614F">
        <w:trPr>
          <w:trHeight w:val="464"/>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442"/>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510"/>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362"/>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454"/>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3C3470" w:rsidRPr="00DA614F">
        <w:trPr>
          <w:trHeight w:val="450"/>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685F42" w:rsidRPr="00DA614F">
        <w:trPr>
          <w:trHeight w:val="450"/>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r>
      <w:tr w:rsidR="00685F42" w:rsidRPr="00DA614F">
        <w:trPr>
          <w:trHeight w:val="450"/>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r>
      <w:tr w:rsidR="003C3470" w:rsidRPr="00DA614F">
        <w:trPr>
          <w:trHeight w:val="435"/>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3C3470" w:rsidRPr="00DA614F" w:rsidRDefault="003C3470">
            <w:pPr>
              <w:widowControl/>
              <w:spacing w:line="560" w:lineRule="atLeast"/>
              <w:jc w:val="center"/>
              <w:rPr>
                <w:color w:val="000000" w:themeColor="text1"/>
              </w:rPr>
            </w:pPr>
          </w:p>
        </w:tc>
      </w:tr>
      <w:tr w:rsidR="00685F42" w:rsidRPr="00DA614F">
        <w:trPr>
          <w:trHeight w:val="435"/>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r>
      <w:tr w:rsidR="00685F42" w:rsidRPr="00DA614F">
        <w:trPr>
          <w:trHeight w:val="435"/>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r>
      <w:tr w:rsidR="00685F42" w:rsidRPr="00DA614F">
        <w:trPr>
          <w:trHeight w:val="435"/>
        </w:trPr>
        <w:tc>
          <w:tcPr>
            <w:tcW w:w="97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72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458"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29"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100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65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790"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c>
          <w:tcPr>
            <w:tcW w:w="912" w:type="dxa"/>
            <w:tcBorders>
              <w:top w:val="single" w:sz="8" w:space="0" w:color="auto"/>
              <w:left w:val="single" w:sz="8" w:space="0" w:color="auto"/>
              <w:bottom w:val="single" w:sz="8" w:space="0" w:color="auto"/>
              <w:right w:val="single" w:sz="8" w:space="0" w:color="auto"/>
            </w:tcBorders>
            <w:shd w:val="clear" w:color="auto" w:fill="auto"/>
            <w:tcMar>
              <w:left w:w="54" w:type="dxa"/>
              <w:right w:w="54" w:type="dxa"/>
            </w:tcMar>
            <w:vAlign w:val="center"/>
          </w:tcPr>
          <w:p w:rsidR="00685F42" w:rsidRPr="00DA614F" w:rsidRDefault="00685F42">
            <w:pPr>
              <w:widowControl/>
              <w:spacing w:line="560" w:lineRule="atLeast"/>
              <w:jc w:val="center"/>
              <w:rPr>
                <w:color w:val="000000" w:themeColor="text1"/>
              </w:rPr>
            </w:pPr>
          </w:p>
        </w:tc>
      </w:tr>
    </w:tbl>
    <w:p w:rsidR="003C3470" w:rsidRPr="00DA614F" w:rsidRDefault="00F517EA">
      <w:pPr>
        <w:widowControl/>
        <w:spacing w:line="560" w:lineRule="atLeast"/>
        <w:jc w:val="left"/>
        <w:rPr>
          <w:color w:val="000000" w:themeColor="text1"/>
        </w:rPr>
      </w:pPr>
      <w:r w:rsidRPr="00DA614F">
        <w:rPr>
          <w:rFonts w:ascii="仿宋_GB2312" w:eastAsia="仿宋_GB2312" w:hAnsi="Verdana" w:cs="仿宋_GB2312" w:hint="eastAsia"/>
          <w:color w:val="000000" w:themeColor="text1"/>
          <w:kern w:val="0"/>
          <w:sz w:val="32"/>
          <w:szCs w:val="32"/>
        </w:rPr>
        <w:t>注：参加比选的单位以上业绩需提供有关书面证明材料。</w:t>
      </w:r>
    </w:p>
    <w:p w:rsidR="003C3470" w:rsidRPr="00DA614F" w:rsidRDefault="003C3470">
      <w:pPr>
        <w:pStyle w:val="2"/>
        <w:widowControl/>
        <w:spacing w:beforeAutospacing="0" w:afterAutospacing="0" w:line="560" w:lineRule="atLeast"/>
        <w:jc w:val="center"/>
        <w:rPr>
          <w:rFonts w:ascii="方正小标宋简体" w:eastAsia="方正小标宋简体" w:hAnsi="方正小标宋简体" w:cs="方正小标宋简体" w:hint="default"/>
          <w:b w:val="0"/>
          <w:color w:val="000000" w:themeColor="text1"/>
        </w:rPr>
      </w:pPr>
    </w:p>
    <w:p w:rsidR="003C3470" w:rsidRPr="00DA614F" w:rsidRDefault="003C3470">
      <w:pPr>
        <w:pStyle w:val="2"/>
        <w:widowControl/>
        <w:spacing w:beforeAutospacing="0" w:afterAutospacing="0" w:line="560" w:lineRule="atLeast"/>
        <w:jc w:val="center"/>
        <w:rPr>
          <w:rFonts w:ascii="方正小标宋简体" w:eastAsia="方正小标宋简体" w:hAnsi="方正小标宋简体" w:cs="方正小标宋简体" w:hint="default"/>
          <w:b w:val="0"/>
          <w:color w:val="000000" w:themeColor="text1"/>
        </w:rPr>
        <w:sectPr w:rsidR="003C3470" w:rsidRPr="00DA614F">
          <w:pgSz w:w="11906" w:h="16838"/>
          <w:pgMar w:top="1440" w:right="1800" w:bottom="1440" w:left="1800" w:header="851" w:footer="992" w:gutter="0"/>
          <w:cols w:space="425"/>
          <w:docGrid w:type="lines" w:linePitch="312"/>
        </w:sectPr>
      </w:pPr>
    </w:p>
    <w:p w:rsidR="003C3470" w:rsidRPr="00DA614F" w:rsidRDefault="00F517EA">
      <w:pPr>
        <w:pStyle w:val="2"/>
        <w:widowControl/>
        <w:spacing w:beforeAutospacing="0" w:afterAutospacing="0" w:line="560" w:lineRule="atLeast"/>
        <w:jc w:val="center"/>
        <w:rPr>
          <w:rFonts w:hint="default"/>
          <w:color w:val="000000" w:themeColor="text1"/>
        </w:rPr>
      </w:pPr>
      <w:r w:rsidRPr="00DA614F">
        <w:rPr>
          <w:rFonts w:ascii="方正小标宋简体" w:eastAsia="方正小标宋简体" w:hAnsi="方正小标宋简体" w:cs="方正小标宋简体"/>
          <w:b w:val="0"/>
          <w:color w:val="000000" w:themeColor="text1"/>
        </w:rPr>
        <w:lastRenderedPageBreak/>
        <w:t>五、参加比选的单位本项目管理人员、理论教师实际操作训练教师情况表</w:t>
      </w:r>
    </w:p>
    <w:p w:rsidR="003C3470" w:rsidRPr="00DA614F" w:rsidRDefault="00F517EA">
      <w:pPr>
        <w:widowControl/>
        <w:spacing w:line="560" w:lineRule="atLeast"/>
        <w:ind w:firstLineChars="200" w:firstLine="640"/>
        <w:jc w:val="left"/>
        <w:rPr>
          <w:color w:val="000000" w:themeColor="text1"/>
        </w:rPr>
      </w:pPr>
      <w:r w:rsidRPr="00DA614F">
        <w:rPr>
          <w:rFonts w:ascii="仿宋_GB2312" w:eastAsia="仿宋_GB2312" w:hAnsi="Verdana" w:cs="仿宋_GB2312" w:hint="eastAsia"/>
          <w:color w:val="000000" w:themeColor="text1"/>
          <w:kern w:val="0"/>
          <w:sz w:val="32"/>
          <w:szCs w:val="32"/>
        </w:rPr>
        <w:t>参选单位（盖章）：</w:t>
      </w:r>
      <w:r w:rsidRPr="00DA614F">
        <w:rPr>
          <w:rFonts w:ascii="仿宋_GB2312" w:eastAsia="仿宋_GB2312" w:hAnsi="Verdana" w:cs="仿宋_GB2312" w:hint="eastAsia"/>
          <w:color w:val="000000" w:themeColor="text1"/>
          <w:kern w:val="0"/>
          <w:sz w:val="32"/>
          <w:szCs w:val="32"/>
          <w:u w:val="single"/>
        </w:rPr>
        <w:t xml:space="preserve">    </w:t>
      </w:r>
      <w:r w:rsidRPr="00DA614F">
        <w:rPr>
          <w:rFonts w:ascii="仿宋_GB2312" w:eastAsia="仿宋_GB2312" w:hAnsi="Verdana" w:cs="仿宋_GB2312" w:hint="eastAsia"/>
          <w:color w:val="000000" w:themeColor="text1"/>
          <w:kern w:val="0"/>
          <w:sz w:val="32"/>
          <w:szCs w:val="32"/>
        </w:rPr>
        <w:t>年</w:t>
      </w:r>
      <w:r w:rsidRPr="00DA614F">
        <w:rPr>
          <w:rFonts w:ascii="仿宋_GB2312" w:eastAsia="仿宋_GB2312" w:hAnsi="Verdana" w:cs="仿宋_GB2312" w:hint="eastAsia"/>
          <w:color w:val="000000" w:themeColor="text1"/>
          <w:kern w:val="0"/>
          <w:sz w:val="32"/>
          <w:szCs w:val="32"/>
          <w:u w:val="single"/>
        </w:rPr>
        <w:t xml:space="preserve">    </w:t>
      </w:r>
      <w:r w:rsidRPr="00DA614F">
        <w:rPr>
          <w:rFonts w:ascii="仿宋_GB2312" w:eastAsia="仿宋_GB2312" w:hAnsi="Verdana" w:cs="仿宋_GB2312" w:hint="eastAsia"/>
          <w:color w:val="000000" w:themeColor="text1"/>
          <w:kern w:val="0"/>
          <w:sz w:val="32"/>
          <w:szCs w:val="32"/>
        </w:rPr>
        <w:t>月</w:t>
      </w:r>
      <w:r w:rsidRPr="00DA614F">
        <w:rPr>
          <w:rFonts w:ascii="仿宋_GB2312" w:eastAsia="仿宋_GB2312" w:hAnsi="Verdana" w:cs="仿宋_GB2312" w:hint="eastAsia"/>
          <w:color w:val="000000" w:themeColor="text1"/>
          <w:kern w:val="0"/>
          <w:sz w:val="32"/>
          <w:szCs w:val="32"/>
          <w:u w:val="single"/>
        </w:rPr>
        <w:t xml:space="preserve">    </w:t>
      </w:r>
      <w:r w:rsidRPr="00DA614F">
        <w:rPr>
          <w:rFonts w:ascii="仿宋_GB2312" w:eastAsia="仿宋_GB2312" w:hAnsi="Verdana" w:cs="仿宋_GB2312" w:hint="eastAsia"/>
          <w:color w:val="000000" w:themeColor="text1"/>
          <w:kern w:val="0"/>
          <w:sz w:val="32"/>
          <w:szCs w:val="32"/>
        </w:rPr>
        <w:t>日</w:t>
      </w:r>
    </w:p>
    <w:tbl>
      <w:tblPr>
        <w:tblW w:w="1336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862"/>
        <w:gridCol w:w="1314"/>
        <w:gridCol w:w="1262"/>
        <w:gridCol w:w="1374"/>
        <w:gridCol w:w="1149"/>
        <w:gridCol w:w="924"/>
        <w:gridCol w:w="1350"/>
        <w:gridCol w:w="2431"/>
        <w:gridCol w:w="1539"/>
        <w:gridCol w:w="1155"/>
      </w:tblGrid>
      <w:tr w:rsidR="003C3470" w:rsidRPr="00DA614F">
        <w:trPr>
          <w:trHeight w:val="530"/>
          <w:jc w:val="center"/>
        </w:trPr>
        <w:tc>
          <w:tcPr>
            <w:tcW w:w="86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类别</w:t>
            </w:r>
          </w:p>
        </w:tc>
        <w:tc>
          <w:tcPr>
            <w:tcW w:w="1314"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职务</w:t>
            </w:r>
          </w:p>
        </w:tc>
        <w:tc>
          <w:tcPr>
            <w:tcW w:w="126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姓名</w:t>
            </w:r>
          </w:p>
        </w:tc>
        <w:tc>
          <w:tcPr>
            <w:tcW w:w="1374"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职称</w:t>
            </w:r>
          </w:p>
        </w:tc>
        <w:tc>
          <w:tcPr>
            <w:tcW w:w="11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专业</w:t>
            </w:r>
          </w:p>
        </w:tc>
        <w:tc>
          <w:tcPr>
            <w:tcW w:w="6244"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资格证明（附复印件）</w:t>
            </w:r>
          </w:p>
        </w:tc>
        <w:tc>
          <w:tcPr>
            <w:tcW w:w="1155"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rFonts w:ascii="仿宋_GB2312" w:eastAsia="仿宋_GB2312" w:cs="仿宋_GB2312"/>
                <w:color w:val="000000" w:themeColor="text1"/>
                <w:kern w:val="0"/>
                <w:sz w:val="24"/>
              </w:rPr>
            </w:pPr>
            <w:r w:rsidRPr="00DA614F">
              <w:rPr>
                <w:rFonts w:ascii="仿宋_GB2312" w:eastAsia="仿宋_GB2312" w:cs="仿宋_GB2312" w:hint="eastAsia"/>
                <w:color w:val="000000" w:themeColor="text1"/>
                <w:kern w:val="0"/>
                <w:sz w:val="24"/>
              </w:rPr>
              <w:t>专、兼职</w:t>
            </w:r>
          </w:p>
        </w:tc>
      </w:tr>
      <w:tr w:rsidR="003C3470" w:rsidRPr="00DA614F">
        <w:trPr>
          <w:trHeight w:val="530"/>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1314"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12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1374"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1149"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rPr>
                <w:rFonts w:ascii="宋体"/>
                <w:color w:val="000000" w:themeColor="text1"/>
                <w:sz w:val="24"/>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320" w:lineRule="atLeast"/>
              <w:jc w:val="center"/>
              <w:rPr>
                <w:color w:val="000000" w:themeColor="text1"/>
              </w:rPr>
            </w:pPr>
            <w:r w:rsidRPr="00DA614F">
              <w:rPr>
                <w:rFonts w:ascii="仿宋_GB2312" w:eastAsia="仿宋_GB2312" w:cs="仿宋_GB2312" w:hint="eastAsia"/>
                <w:color w:val="000000" w:themeColor="text1"/>
                <w:kern w:val="0"/>
                <w:sz w:val="24"/>
              </w:rPr>
              <w:t>证书名称</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级别</w:t>
            </w: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证号</w:t>
            </w: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专业</w:t>
            </w:r>
          </w:p>
        </w:tc>
        <w:tc>
          <w:tcPr>
            <w:tcW w:w="1155"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C3470" w:rsidRPr="00DA614F" w:rsidRDefault="003C3470">
            <w:pPr>
              <w:widowControl/>
              <w:spacing w:line="560" w:lineRule="atLeast"/>
              <w:jc w:val="center"/>
              <w:rPr>
                <w:rFonts w:ascii="仿宋_GB2312" w:eastAsia="仿宋_GB2312" w:cs="仿宋_GB2312"/>
                <w:color w:val="000000" w:themeColor="text1"/>
                <w:kern w:val="0"/>
                <w:sz w:val="24"/>
              </w:rPr>
            </w:pPr>
          </w:p>
        </w:tc>
      </w:tr>
      <w:tr w:rsidR="003C3470" w:rsidRPr="00DA614F">
        <w:trPr>
          <w:trHeight w:hRule="exact" w:val="397"/>
          <w:jc w:val="center"/>
        </w:trPr>
        <w:tc>
          <w:tcPr>
            <w:tcW w:w="86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F517EA">
            <w:pPr>
              <w:widowControl/>
              <w:spacing w:line="560" w:lineRule="atLeast"/>
              <w:jc w:val="center"/>
              <w:rPr>
                <w:color w:val="000000" w:themeColor="text1"/>
              </w:rPr>
            </w:pPr>
            <w:r w:rsidRPr="00DA614F">
              <w:rPr>
                <w:noProof/>
                <w:color w:val="000000" w:themeColor="text1"/>
                <w:kern w:val="0"/>
                <w:sz w:val="24"/>
              </w:rPr>
              <w:drawing>
                <wp:inline distT="0" distB="0" distL="114300" distR="114300">
                  <wp:extent cx="5048250" cy="19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cstate="print"/>
                          <a:stretch>
                            <a:fillRect/>
                          </a:stretch>
                        </pic:blipFill>
                        <pic:spPr>
                          <a:xfrm>
                            <a:off x="0" y="0"/>
                            <a:ext cx="5048250" cy="19050"/>
                          </a:xfrm>
                          <a:prstGeom prst="rect">
                            <a:avLst/>
                          </a:prstGeom>
                          <a:noFill/>
                          <a:ln w="9525">
                            <a:noFill/>
                          </a:ln>
                        </pic:spPr>
                      </pic:pic>
                    </a:graphicData>
                  </a:graphic>
                </wp:inline>
              </w:drawing>
            </w:r>
            <w:r w:rsidRPr="00DA614F">
              <w:rPr>
                <w:rFonts w:ascii="仿宋_GB2312" w:eastAsia="仿宋_GB2312" w:cs="仿宋_GB2312" w:hint="eastAsia"/>
                <w:color w:val="000000" w:themeColor="text1"/>
                <w:kern w:val="0"/>
                <w:sz w:val="24"/>
              </w:rPr>
              <w:t>管理</w:t>
            </w:r>
          </w:p>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人员</w:t>
            </w: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F517EA">
            <w:pPr>
              <w:widowControl/>
              <w:spacing w:line="560" w:lineRule="atLeast"/>
              <w:jc w:val="center"/>
              <w:rPr>
                <w:color w:val="000000" w:themeColor="text1"/>
              </w:rPr>
            </w:pPr>
            <w:r w:rsidRPr="00DA614F">
              <w:rPr>
                <w:noProof/>
                <w:color w:val="000000" w:themeColor="text1"/>
                <w:kern w:val="0"/>
                <w:sz w:val="24"/>
              </w:rPr>
              <w:drawing>
                <wp:inline distT="0" distB="0" distL="114300" distR="114300">
                  <wp:extent cx="5048250" cy="190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0" cstate="print"/>
                          <a:stretch>
                            <a:fillRect/>
                          </a:stretch>
                        </pic:blipFill>
                        <pic:spPr>
                          <a:xfrm>
                            <a:off x="0" y="0"/>
                            <a:ext cx="5048250" cy="19050"/>
                          </a:xfrm>
                          <a:prstGeom prst="rect">
                            <a:avLst/>
                          </a:prstGeom>
                          <a:noFill/>
                          <a:ln w="9525">
                            <a:noFill/>
                          </a:ln>
                        </pic:spPr>
                      </pic:pic>
                    </a:graphicData>
                  </a:graphic>
                </wp:inline>
              </w:drawing>
            </w: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理论</w:t>
            </w:r>
          </w:p>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教师</w:t>
            </w: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F517EA">
            <w:pPr>
              <w:widowControl/>
              <w:spacing w:line="560" w:lineRule="atLeast"/>
              <w:jc w:val="center"/>
              <w:rPr>
                <w:color w:val="000000" w:themeColor="text1"/>
              </w:rPr>
            </w:pPr>
            <w:r w:rsidRPr="00DA614F">
              <w:rPr>
                <w:noProof/>
                <w:color w:val="000000" w:themeColor="text1"/>
                <w:kern w:val="0"/>
                <w:sz w:val="24"/>
              </w:rPr>
              <w:drawing>
                <wp:inline distT="0" distB="0" distL="114300" distR="114300">
                  <wp:extent cx="5048250" cy="190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1" cstate="print"/>
                          <a:stretch>
                            <a:fillRect/>
                          </a:stretch>
                        </pic:blipFill>
                        <pic:spPr>
                          <a:xfrm>
                            <a:off x="0" y="0"/>
                            <a:ext cx="5048250" cy="19050"/>
                          </a:xfrm>
                          <a:prstGeom prst="rect">
                            <a:avLst/>
                          </a:prstGeom>
                          <a:noFill/>
                          <a:ln w="9525">
                            <a:noFill/>
                          </a:ln>
                        </pic:spPr>
                      </pic:pic>
                    </a:graphicData>
                  </a:graphic>
                </wp:inline>
              </w:drawing>
            </w: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实际操作训练</w:t>
            </w:r>
          </w:p>
          <w:p w:rsidR="003C3470" w:rsidRPr="00DA614F" w:rsidRDefault="00F517EA">
            <w:pPr>
              <w:widowControl/>
              <w:spacing w:line="560" w:lineRule="atLeast"/>
              <w:jc w:val="center"/>
              <w:rPr>
                <w:color w:val="000000" w:themeColor="text1"/>
              </w:rPr>
            </w:pPr>
            <w:r w:rsidRPr="00DA614F">
              <w:rPr>
                <w:rFonts w:ascii="仿宋_GB2312" w:eastAsia="仿宋_GB2312" w:cs="仿宋_GB2312" w:hint="eastAsia"/>
                <w:color w:val="000000" w:themeColor="text1"/>
                <w:kern w:val="0"/>
                <w:sz w:val="24"/>
              </w:rPr>
              <w:t>教师</w:t>
            </w: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r w:rsidR="003C3470" w:rsidRPr="00DA614F">
        <w:trPr>
          <w:trHeight w:hRule="exact" w:val="397"/>
          <w:jc w:val="center"/>
        </w:trPr>
        <w:tc>
          <w:tcPr>
            <w:tcW w:w="86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rPr>
                <w:rFonts w:ascii="宋体"/>
                <w:color w:val="000000" w:themeColor="text1"/>
                <w:sz w:val="24"/>
              </w:rPr>
            </w:pPr>
          </w:p>
        </w:tc>
        <w:tc>
          <w:tcPr>
            <w:tcW w:w="131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26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7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92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243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53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C3470" w:rsidRPr="00DA614F" w:rsidRDefault="003C3470">
            <w:pPr>
              <w:widowControl/>
              <w:spacing w:line="560" w:lineRule="atLeast"/>
              <w:jc w:val="center"/>
              <w:rPr>
                <w:color w:val="000000" w:themeColor="text1"/>
              </w:rPr>
            </w:pPr>
          </w:p>
        </w:tc>
      </w:tr>
    </w:tbl>
    <w:p w:rsidR="003C3470" w:rsidRPr="00DA614F" w:rsidRDefault="00F517EA">
      <w:pPr>
        <w:widowControl/>
        <w:spacing w:line="560" w:lineRule="atLeast"/>
        <w:ind w:firstLineChars="200" w:firstLine="640"/>
        <w:jc w:val="left"/>
        <w:rPr>
          <w:color w:val="000000" w:themeColor="text1"/>
        </w:rPr>
      </w:pPr>
      <w:r w:rsidRPr="00DA614F">
        <w:rPr>
          <w:rFonts w:ascii="仿宋_GB2312" w:eastAsia="仿宋_GB2312" w:hAnsi="Verdana" w:cs="仿宋_GB2312" w:hint="eastAsia"/>
          <w:color w:val="000000" w:themeColor="text1"/>
          <w:kern w:val="0"/>
          <w:sz w:val="32"/>
          <w:szCs w:val="32"/>
        </w:rPr>
        <w:t>注：教师情况需与参加比选的单位提供的教师佐证材料的内容相符。</w:t>
      </w:r>
    </w:p>
    <w:sectPr w:rsidR="003C3470" w:rsidRPr="00DA614F" w:rsidSect="003C347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BB" w:rsidRDefault="00A85CBB" w:rsidP="003C3470">
      <w:r>
        <w:separator/>
      </w:r>
    </w:p>
  </w:endnote>
  <w:endnote w:type="continuationSeparator" w:id="0">
    <w:p w:rsidR="00A85CBB" w:rsidRDefault="00A85CBB" w:rsidP="003C3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4F" w:rsidRDefault="008D1D7F">
    <w:pPr>
      <w:pStyle w:val="a3"/>
    </w:pPr>
    <w:sdt>
      <w:sdtPr>
        <w:id w:val="391456063"/>
        <w:docPartObj>
          <w:docPartGallery w:val="Page Numbers (Bottom of Page)"/>
          <w:docPartUnique/>
        </w:docPartObj>
      </w:sdtPr>
      <w:sdtEndPr>
        <w:rPr>
          <w:rFonts w:asciiTheme="minorEastAsia" w:hAnsiTheme="minorEastAsia"/>
          <w:sz w:val="28"/>
          <w:szCs w:val="28"/>
        </w:rPr>
      </w:sdtEndPr>
      <w:sdtContent>
        <w:r w:rsidR="00DA614F" w:rsidRPr="00DA614F">
          <w:rPr>
            <w:rFonts w:asciiTheme="minorEastAsia" w:hAnsiTheme="minorEastAsia" w:hint="eastAsia"/>
            <w:sz w:val="28"/>
            <w:szCs w:val="28"/>
          </w:rPr>
          <w:t>－</w:t>
        </w:r>
        <w:r w:rsidRPr="00DA614F">
          <w:rPr>
            <w:rFonts w:asciiTheme="minorEastAsia" w:hAnsiTheme="minorEastAsia"/>
            <w:sz w:val="28"/>
            <w:szCs w:val="28"/>
          </w:rPr>
          <w:fldChar w:fldCharType="begin"/>
        </w:r>
        <w:r w:rsidR="00DA614F" w:rsidRPr="00DA614F">
          <w:rPr>
            <w:rFonts w:asciiTheme="minorEastAsia" w:hAnsiTheme="minorEastAsia"/>
            <w:sz w:val="28"/>
            <w:szCs w:val="28"/>
          </w:rPr>
          <w:instrText xml:space="preserve"> PAGE   \* MERGEFORMAT </w:instrText>
        </w:r>
        <w:r w:rsidRPr="00DA614F">
          <w:rPr>
            <w:rFonts w:asciiTheme="minorEastAsia" w:hAnsiTheme="minorEastAsia"/>
            <w:sz w:val="28"/>
            <w:szCs w:val="28"/>
          </w:rPr>
          <w:fldChar w:fldCharType="separate"/>
        </w:r>
        <w:r w:rsidR="000F7073" w:rsidRPr="000F7073">
          <w:rPr>
            <w:rFonts w:asciiTheme="minorEastAsia" w:hAnsiTheme="minorEastAsia"/>
            <w:noProof/>
            <w:sz w:val="28"/>
            <w:szCs w:val="28"/>
            <w:lang w:val="zh-CN"/>
          </w:rPr>
          <w:t>10</w:t>
        </w:r>
        <w:r w:rsidRPr="00DA614F">
          <w:rPr>
            <w:rFonts w:asciiTheme="minorEastAsia" w:hAnsiTheme="minorEastAsia"/>
            <w:sz w:val="28"/>
            <w:szCs w:val="28"/>
          </w:rPr>
          <w:fldChar w:fldCharType="end"/>
        </w:r>
      </w:sdtContent>
    </w:sdt>
    <w:r w:rsidR="00DA614F" w:rsidRPr="00DA614F">
      <w:rPr>
        <w:rFonts w:ascii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70" w:rsidRDefault="00DA614F" w:rsidP="00DA614F">
    <w:pPr>
      <w:pStyle w:val="a3"/>
      <w:jc w:val="right"/>
    </w:pPr>
    <w:r w:rsidRPr="00DA614F">
      <w:rPr>
        <w:rFonts w:asciiTheme="minorEastAsia" w:hAnsiTheme="minorEastAsia" w:hint="eastAsia"/>
        <w:sz w:val="28"/>
        <w:szCs w:val="28"/>
      </w:rPr>
      <w:t>－</w:t>
    </w:r>
    <w:sdt>
      <w:sdtPr>
        <w:rPr>
          <w:rFonts w:asciiTheme="minorEastAsia" w:hAnsiTheme="minorEastAsia"/>
          <w:sz w:val="28"/>
          <w:szCs w:val="28"/>
        </w:rPr>
        <w:id w:val="391456055"/>
        <w:docPartObj>
          <w:docPartGallery w:val="Page Numbers (Bottom of Page)"/>
          <w:docPartUnique/>
        </w:docPartObj>
      </w:sdtPr>
      <w:sdtEndPr>
        <w:rPr>
          <w:rFonts w:asciiTheme="minorHAnsi" w:hAnsiTheme="minorHAnsi"/>
          <w:sz w:val="18"/>
          <w:szCs w:val="24"/>
        </w:rPr>
      </w:sdtEndPr>
      <w:sdtContent>
        <w:r w:rsidR="008D1D7F" w:rsidRPr="00DA614F">
          <w:rPr>
            <w:rFonts w:asciiTheme="minorEastAsia" w:hAnsiTheme="minorEastAsia"/>
            <w:sz w:val="28"/>
            <w:szCs w:val="28"/>
          </w:rPr>
          <w:fldChar w:fldCharType="begin"/>
        </w:r>
        <w:r w:rsidRPr="00DA614F">
          <w:rPr>
            <w:rFonts w:asciiTheme="minorEastAsia" w:hAnsiTheme="minorEastAsia"/>
            <w:sz w:val="28"/>
            <w:szCs w:val="28"/>
          </w:rPr>
          <w:instrText xml:space="preserve"> PAGE   \* MERGEFORMAT </w:instrText>
        </w:r>
        <w:r w:rsidR="008D1D7F" w:rsidRPr="00DA614F">
          <w:rPr>
            <w:rFonts w:asciiTheme="minorEastAsia" w:hAnsiTheme="minorEastAsia"/>
            <w:sz w:val="28"/>
            <w:szCs w:val="28"/>
          </w:rPr>
          <w:fldChar w:fldCharType="separate"/>
        </w:r>
        <w:r w:rsidR="000F7073" w:rsidRPr="000F7073">
          <w:rPr>
            <w:rFonts w:asciiTheme="minorEastAsia" w:hAnsiTheme="minorEastAsia"/>
            <w:noProof/>
            <w:sz w:val="28"/>
            <w:szCs w:val="28"/>
            <w:lang w:val="zh-CN"/>
          </w:rPr>
          <w:t>9</w:t>
        </w:r>
        <w:r w:rsidR="008D1D7F" w:rsidRPr="00DA614F">
          <w:rPr>
            <w:rFonts w:asciiTheme="minorEastAsia" w:hAnsiTheme="minorEastAsia"/>
            <w:sz w:val="28"/>
            <w:szCs w:val="28"/>
          </w:rPr>
          <w:fldChar w:fldCharType="end"/>
        </w:r>
        <w:r w:rsidRPr="00DA614F">
          <w:rPr>
            <w:rFonts w:asciiTheme="minorEastAsia" w:hAnsiTheme="minorEastAsia"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BB" w:rsidRDefault="00A85CBB" w:rsidP="003C3470">
      <w:r>
        <w:separator/>
      </w:r>
    </w:p>
  </w:footnote>
  <w:footnote w:type="continuationSeparator" w:id="0">
    <w:p w:rsidR="00A85CBB" w:rsidRDefault="00A85CBB" w:rsidP="003C3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Y1MmJlNjNkMGI3MWI2YjgyNDI4MjhkMTg5YjY1MWYifQ=="/>
  </w:docVars>
  <w:rsids>
    <w:rsidRoot w:val="7A4C6528"/>
    <w:rsid w:val="000C1F3B"/>
    <w:rsid w:val="000F7073"/>
    <w:rsid w:val="001B4450"/>
    <w:rsid w:val="00305030"/>
    <w:rsid w:val="003521A4"/>
    <w:rsid w:val="003C0973"/>
    <w:rsid w:val="003C3470"/>
    <w:rsid w:val="00685F42"/>
    <w:rsid w:val="007423B5"/>
    <w:rsid w:val="007B2DF8"/>
    <w:rsid w:val="008363D9"/>
    <w:rsid w:val="00894FCA"/>
    <w:rsid w:val="008D1D7F"/>
    <w:rsid w:val="0090444B"/>
    <w:rsid w:val="00942E9E"/>
    <w:rsid w:val="00A8547B"/>
    <w:rsid w:val="00A85CBB"/>
    <w:rsid w:val="00B1788A"/>
    <w:rsid w:val="00B2410B"/>
    <w:rsid w:val="00B3272D"/>
    <w:rsid w:val="00C04DF4"/>
    <w:rsid w:val="00C55420"/>
    <w:rsid w:val="00CA345A"/>
    <w:rsid w:val="00DA614F"/>
    <w:rsid w:val="00E64B3C"/>
    <w:rsid w:val="00F517EA"/>
    <w:rsid w:val="00F53AEF"/>
    <w:rsid w:val="02FE2A95"/>
    <w:rsid w:val="05CA0E14"/>
    <w:rsid w:val="09FA44EE"/>
    <w:rsid w:val="0D6B618A"/>
    <w:rsid w:val="0F6F6469"/>
    <w:rsid w:val="159558EF"/>
    <w:rsid w:val="18941A14"/>
    <w:rsid w:val="1C81217C"/>
    <w:rsid w:val="246F69B9"/>
    <w:rsid w:val="29002A3C"/>
    <w:rsid w:val="2AC6688C"/>
    <w:rsid w:val="2D03275A"/>
    <w:rsid w:val="2F05336B"/>
    <w:rsid w:val="30F2314C"/>
    <w:rsid w:val="33527200"/>
    <w:rsid w:val="3D387FF8"/>
    <w:rsid w:val="3E804A45"/>
    <w:rsid w:val="40A77BC1"/>
    <w:rsid w:val="42240BD1"/>
    <w:rsid w:val="458106FD"/>
    <w:rsid w:val="45CF385E"/>
    <w:rsid w:val="478636AD"/>
    <w:rsid w:val="50667C44"/>
    <w:rsid w:val="5337568F"/>
    <w:rsid w:val="69911035"/>
    <w:rsid w:val="6AAC365B"/>
    <w:rsid w:val="6CA916BD"/>
    <w:rsid w:val="6E513C9D"/>
    <w:rsid w:val="6F850628"/>
    <w:rsid w:val="7A4C6528"/>
    <w:rsid w:val="7C5D2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47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C347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3C3470"/>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3C3470"/>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C3470"/>
    <w:pPr>
      <w:tabs>
        <w:tab w:val="center" w:pos="4153"/>
        <w:tab w:val="right" w:pos="8306"/>
      </w:tabs>
      <w:snapToGrid w:val="0"/>
      <w:jc w:val="left"/>
    </w:pPr>
    <w:rPr>
      <w:sz w:val="18"/>
    </w:rPr>
  </w:style>
  <w:style w:type="paragraph" w:styleId="a4">
    <w:name w:val="header"/>
    <w:basedOn w:val="a"/>
    <w:qFormat/>
    <w:rsid w:val="003C34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C3470"/>
    <w:pPr>
      <w:spacing w:beforeAutospacing="1" w:afterAutospacing="1"/>
      <w:jc w:val="left"/>
    </w:pPr>
    <w:rPr>
      <w:rFonts w:cs="Times New Roman"/>
      <w:kern w:val="0"/>
      <w:sz w:val="24"/>
    </w:rPr>
  </w:style>
  <w:style w:type="paragraph" w:styleId="a6">
    <w:name w:val="Balloon Text"/>
    <w:basedOn w:val="a"/>
    <w:link w:val="Char0"/>
    <w:rsid w:val="00DA614F"/>
    <w:rPr>
      <w:sz w:val="18"/>
      <w:szCs w:val="18"/>
    </w:rPr>
  </w:style>
  <w:style w:type="character" w:customStyle="1" w:styleId="Char0">
    <w:name w:val="批注框文本 Char"/>
    <w:basedOn w:val="a0"/>
    <w:link w:val="a6"/>
    <w:rsid w:val="00DA614F"/>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DA614F"/>
    <w:rPr>
      <w:rFonts w:asciiTheme="minorHAnsi" w:eastAsiaTheme="minorEastAsia" w:hAnsiTheme="minorHAnsi" w:cstheme="minorBidi"/>
      <w:kern w:val="2"/>
      <w:sz w:val="18"/>
      <w:szCs w:val="24"/>
    </w:rPr>
  </w:style>
  <w:style w:type="paragraph" w:styleId="a7">
    <w:name w:val="Body Text"/>
    <w:basedOn w:val="a"/>
    <w:link w:val="Char1"/>
    <w:uiPriority w:val="1"/>
    <w:unhideWhenUsed/>
    <w:qFormat/>
    <w:rsid w:val="007B2DF8"/>
    <w:pPr>
      <w:autoSpaceDE w:val="0"/>
      <w:autoSpaceDN w:val="0"/>
      <w:adjustRightInd w:val="0"/>
      <w:jc w:val="left"/>
    </w:pPr>
    <w:rPr>
      <w:rFonts w:ascii="宋体" w:eastAsia="宋体" w:hAnsi="宋体" w:cs="Times New Roman"/>
      <w:kern w:val="0"/>
      <w:sz w:val="32"/>
    </w:rPr>
  </w:style>
  <w:style w:type="character" w:customStyle="1" w:styleId="Char1">
    <w:name w:val="正文文本 Char"/>
    <w:basedOn w:val="a0"/>
    <w:link w:val="a7"/>
    <w:uiPriority w:val="1"/>
    <w:rsid w:val="007B2DF8"/>
    <w:rPr>
      <w:rFonts w:ascii="宋体" w:hAnsi="宋体"/>
      <w:sz w:val="32"/>
      <w:szCs w:val="24"/>
    </w:rPr>
  </w:style>
  <w:style w:type="paragraph" w:customStyle="1" w:styleId="TableParagraph">
    <w:name w:val="Table Paragraph"/>
    <w:basedOn w:val="a"/>
    <w:uiPriority w:val="1"/>
    <w:unhideWhenUsed/>
    <w:qFormat/>
    <w:rsid w:val="007B2DF8"/>
    <w:pPr>
      <w:autoSpaceDE w:val="0"/>
      <w:autoSpaceDN w:val="0"/>
      <w:adjustRightInd w:val="0"/>
      <w:jc w:val="left"/>
    </w:pPr>
    <w:rPr>
      <w:rFonts w:ascii="宋体" w:eastAsia="宋体" w:hAnsi="宋体"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NULL"/><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东东</cp:lastModifiedBy>
  <cp:revision>14</cp:revision>
  <dcterms:created xsi:type="dcterms:W3CDTF">2021-03-09T02:09:00Z</dcterms:created>
  <dcterms:modified xsi:type="dcterms:W3CDTF">2022-06-22T09:07:00Z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97CB545D01274BB791208C07610AC291</vt:lpwstr>
  </property>
</Properties>
</file>