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 xml:space="preserve">                                              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</w:pPr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leftChars="0" w:right="0" w:rightChars="0" w:firstLine="0" w:firstLineChars="0"/>
        <w:jc w:val="center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leftChars="0" w:right="0" w:rightChars="0" w:firstLine="0" w:firstLineChars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各</w:t>
      </w:r>
      <w:r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 w:bidi="ar"/>
        </w:rPr>
        <w:t>县（市）上半年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政府信息公开情况统计表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leftChars="0" w:right="0" w:rightChars="0" w:firstLine="0" w:firstLineChars="0"/>
        <w:jc w:val="center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（以公开信息条数多少排序）</w:t>
      </w:r>
    </w:p>
    <w:tbl>
      <w:tblPr>
        <w:tblW w:w="8926" w:type="dxa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869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县（市）（名称）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色达县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泸定县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理塘县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道孚县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稻城县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康定市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丹巴县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白玉县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乡城县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得荣县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新龙县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雅江县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石渠县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巴塘县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九龙县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甘孜县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德格县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炉霍县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641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leftChars="0" w:right="0" w:rightChars="0" w:firstLine="0" w:firstLineChars="0"/>
        <w:jc w:val="center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leftChars="0" w:right="0" w:rightChars="0" w:firstLine="0" w:firstLineChars="0"/>
        <w:jc w:val="both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leftChars="0" w:right="0" w:rightChars="0" w:firstLine="0" w:firstLineChars="0"/>
        <w:jc w:val="center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leftChars="0" w:right="0" w:righ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 w:bidi="ar"/>
        </w:rPr>
        <w:t>州级各部门上半年政府信息公开情况统计表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leftChars="0" w:right="0" w:rightChars="0" w:firstLine="0" w:firstLineChars="0"/>
        <w:jc w:val="center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（以公开信息条数多少排序）</w:t>
      </w:r>
    </w:p>
    <w:tbl>
      <w:tblPr>
        <w:tblW w:w="89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4820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部  门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公开数量（条）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州政府办公室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州发展和改革委员会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州经济和信息化委员会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州交通运输局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州教育局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州民政局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州农牧供销合作局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州林业局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州文体广电新闻出版局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州住房和城乡规划建设局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州审计局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州气象局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州科学技术和知识产权局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州人力资源和社会保障局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州扶贫和移民工作局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州水务局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州安全生产监督管理局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州工商行政管理局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州环境保护局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州国土资源局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州司法局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州税务局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州国有资产监督管理委员会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州外事侨务和台湾工作办公室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州商务和投资促进局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海螺沟景区管理局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州行政学院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州公安局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州卫生和计划生育委员会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甘孜银监分局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州档案局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国家统计局甘孜调查队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州防灾减灾局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中国人民银行甘孜州中心支行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州财政局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州质量技术监督局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州统计局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州地方志办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中国农业发展银行甘孜州分行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州旅游发展委员会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州民族和宗教事务委员会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州食品药品监督管理局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4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文印室:张蓝予</cp:lastModifiedBy>
  <dcterms:modified xsi:type="dcterms:W3CDTF">2018-07-23T03:06:56Z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