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 w:asciiTheme="majorEastAsia" w:hAnsiTheme="majorEastAsia" w:eastAsiaTheme="majorEastAsia"/>
          <w:sz w:val="44"/>
          <w:szCs w:val="44"/>
        </w:rPr>
      </w:pPr>
      <w:r>
        <w:rPr>
          <w:rFonts w:cs="方正小标宋简体" w:asciiTheme="majorEastAsia" w:hAnsiTheme="majorEastAsia" w:eastAsiaTheme="majorEastAsia"/>
          <w:sz w:val="44"/>
          <w:szCs w:val="44"/>
        </w:rPr>
        <w:t>202</w:t>
      </w:r>
      <w:r>
        <w:rPr>
          <w:rFonts w:hint="eastAsia" w:cs="方正小标宋简体" w:asciiTheme="majorEastAsia" w:hAnsiTheme="majorEastAsia" w:eastAsiaTheme="majorEastAsia"/>
          <w:sz w:val="44"/>
          <w:szCs w:val="44"/>
          <w:lang w:val="en-US" w:eastAsia="zh-CN"/>
        </w:rPr>
        <w:t>4</w:t>
      </w:r>
      <w:r>
        <w:rPr>
          <w:rFonts w:hint="eastAsia" w:cs="方正小标宋简体" w:asciiTheme="majorEastAsia" w:hAnsiTheme="majorEastAsia" w:eastAsiaTheme="majorEastAsia"/>
          <w:sz w:val="44"/>
          <w:szCs w:val="44"/>
        </w:rPr>
        <w:t>年泸定县县级政府性基金收入</w:t>
      </w:r>
    </w:p>
    <w:p>
      <w:pPr>
        <w:jc w:val="center"/>
        <w:rPr>
          <w:rFonts w:cs="Times New Roman" w:asciiTheme="majorEastAsia" w:hAnsiTheme="majorEastAsia" w:eastAsiaTheme="majorEastAsia"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sz w:val="44"/>
          <w:szCs w:val="44"/>
        </w:rPr>
        <w:t>预算的说明</w:t>
      </w:r>
    </w:p>
    <w:p>
      <w:pPr>
        <w:rPr>
          <w:rFonts w:cs="Times New Roman"/>
        </w:rPr>
      </w:pP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年县级政府性基金收入预算为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998.58</w:t>
      </w:r>
      <w:r>
        <w:rPr>
          <w:rFonts w:hint="eastAsia" w:ascii="仿宋" w:hAnsi="仿宋" w:eastAsia="仿宋" w:cs="仿宋_GB2312"/>
          <w:sz w:val="32"/>
          <w:szCs w:val="32"/>
        </w:rPr>
        <w:t>万元。各项基金收入预算具体情况如下：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一、国有土地使用权出让收入预算为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</w:rPr>
        <w:t>,000万元。主要是根据泸定县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宗地出</w:t>
      </w:r>
      <w:r>
        <w:rPr>
          <w:rFonts w:hint="eastAsia" w:ascii="仿宋" w:hAnsi="仿宋" w:eastAsia="仿宋" w:cs="仿宋_GB2312"/>
          <w:sz w:val="32"/>
          <w:szCs w:val="32"/>
        </w:rPr>
        <w:t>让收入情况预计。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二、城市基础设施配套费收入预算为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300</w:t>
      </w:r>
      <w:r>
        <w:rPr>
          <w:rFonts w:hint="eastAsia" w:ascii="仿宋" w:hAnsi="仿宋" w:eastAsia="仿宋" w:cs="仿宋_GB2312"/>
          <w:sz w:val="32"/>
          <w:szCs w:val="32"/>
        </w:rPr>
        <w:t>万元，主要是根据城市基础建设项目情况预计。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三、污水处理费收入预算为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200</w:t>
      </w:r>
      <w:r>
        <w:rPr>
          <w:rFonts w:hint="eastAsia" w:ascii="仿宋" w:hAnsi="仿宋" w:eastAsia="仿宋" w:cs="仿宋_GB2312"/>
          <w:sz w:val="32"/>
          <w:szCs w:val="32"/>
        </w:rPr>
        <w:t>万元。主要是根据全县污水处理预计测算。</w:t>
      </w:r>
    </w:p>
    <w:p>
      <w:pPr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四、其他地方自行试点项目收益专项债券对应项目专项收入预算为2,401.58万元。主要根据本年度专项债券付息情况测算。</w:t>
      </w:r>
    </w:p>
    <w:p>
      <w:pPr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五、上年结转收入预算为3,097万元。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71A6"/>
    <w:rsid w:val="000B0EB5"/>
    <w:rsid w:val="001174E3"/>
    <w:rsid w:val="001929D8"/>
    <w:rsid w:val="001B65F8"/>
    <w:rsid w:val="001E3F06"/>
    <w:rsid w:val="00237DCC"/>
    <w:rsid w:val="0029797C"/>
    <w:rsid w:val="00417DA8"/>
    <w:rsid w:val="00453666"/>
    <w:rsid w:val="005241B2"/>
    <w:rsid w:val="005B71A6"/>
    <w:rsid w:val="00643439"/>
    <w:rsid w:val="007A24C4"/>
    <w:rsid w:val="0094787C"/>
    <w:rsid w:val="009A7965"/>
    <w:rsid w:val="009B3AFE"/>
    <w:rsid w:val="00A213B1"/>
    <w:rsid w:val="00B946BE"/>
    <w:rsid w:val="00B951C9"/>
    <w:rsid w:val="00BA4CAD"/>
    <w:rsid w:val="00BD2015"/>
    <w:rsid w:val="00BD3F62"/>
    <w:rsid w:val="00BE30BA"/>
    <w:rsid w:val="00C97DB5"/>
    <w:rsid w:val="00CE1616"/>
    <w:rsid w:val="00CF0D85"/>
    <w:rsid w:val="00CF1108"/>
    <w:rsid w:val="00D06863"/>
    <w:rsid w:val="00D83D8D"/>
    <w:rsid w:val="00D843D0"/>
    <w:rsid w:val="00E36591"/>
    <w:rsid w:val="00E63149"/>
    <w:rsid w:val="00E8229D"/>
    <w:rsid w:val="00EC2779"/>
    <w:rsid w:val="00F225A1"/>
    <w:rsid w:val="00F36B3D"/>
    <w:rsid w:val="00F53FC6"/>
    <w:rsid w:val="00FB5D31"/>
    <w:rsid w:val="0BDC3F8A"/>
    <w:rsid w:val="0D126C88"/>
    <w:rsid w:val="22553C28"/>
    <w:rsid w:val="4A1C734A"/>
    <w:rsid w:val="69E4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29</Words>
  <Characters>166</Characters>
  <Lines>1</Lines>
  <Paragraphs>1</Paragraphs>
  <TotalTime>8</TotalTime>
  <ScaleCrop>false</ScaleCrop>
  <LinksUpToDate>false</LinksUpToDate>
  <CharactersWithSpaces>194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2020-01-09T01:55:00Z</dcterms:created>
  <dc:creator>罗天</dc:creator>
  <cp:lastModifiedBy>Administrator</cp:lastModifiedBy>
  <dcterms:modified xsi:type="dcterms:W3CDTF">2024-02-28T02:20:07Z</dcterms:modified>
  <dc:title>2019年泸定县县级政府性基金收入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