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20" w:lineRule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附件7：</w:t>
      </w:r>
    </w:p>
    <w:p>
      <w:pPr>
        <w:spacing w:line="220" w:lineRule="auto"/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lang w:val="en-US" w:eastAsia="zh-CN"/>
        </w:rPr>
      </w:pPr>
    </w:p>
    <w:p>
      <w:pPr>
        <w:spacing w:line="220" w:lineRule="auto"/>
        <w:ind w:firstLine="440" w:firstLineChars="100"/>
        <w:jc w:val="center"/>
        <w:rPr>
          <w:rFonts w:hint="eastAsia" w:ascii="方正小标宋_GBK" w:hAnsi="方正小标宋_GBK" w:eastAsia="方正小标宋_GBK" w:cs="方正小标宋_GBK"/>
          <w:b/>
          <w:bCs/>
          <w:spacing w:val="6"/>
          <w:sz w:val="44"/>
          <w:szCs w:val="44"/>
          <w:u w:val="double" w:color="auto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甘孜藏族自治州第六届中小学生生运动会暨艺术节</w:t>
      </w:r>
      <w:r>
        <w:rPr>
          <w:rFonts w:hint="eastAsia" w:ascii="方正小标宋_GBK" w:hAnsi="方正小标宋_GBK" w:eastAsia="方正小标宋_GBK" w:cs="方正小标宋_GBK"/>
          <w:b/>
          <w:bCs/>
          <w:color w:val="000000" w:themeColor="text1"/>
          <w:sz w:val="44"/>
          <w:szCs w:val="44"/>
          <w:u w:val="double" w:color="auto"/>
          <w:lang w:val="en-US" w:eastAsia="zh-CN"/>
          <w14:textFill>
            <w14:solidFill>
              <w14:schemeClr w14:val="tx1"/>
            </w14:solidFill>
          </w14:textFill>
        </w:rPr>
        <w:t>艺术</w:t>
      </w:r>
      <w:r>
        <w:rPr>
          <w:rFonts w:hint="eastAsia" w:ascii="方正小标宋_GBK" w:hAnsi="方正小标宋_GBK" w:eastAsia="方正小标宋_GBK" w:cs="方正小标宋_GBK"/>
          <w:b/>
          <w:bCs/>
          <w:spacing w:val="6"/>
          <w:sz w:val="44"/>
          <w:szCs w:val="44"/>
          <w:u w:val="double" w:color="auto"/>
          <w:lang w:val="en-US" w:eastAsia="zh-CN"/>
        </w:rPr>
        <w:t>作品</w:t>
      </w:r>
    </w:p>
    <w:p>
      <w:pPr>
        <w:ind w:firstLine="3270" w:firstLineChars="900"/>
        <w:jc w:val="both"/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snapToGrid w:val="0"/>
          <w:color w:val="000000"/>
          <w:spacing w:val="6"/>
          <w:kern w:val="0"/>
          <w:sz w:val="35"/>
          <w:szCs w:val="35"/>
          <w:lang w:val="en-US" w:eastAsia="zh-CN" w:bidi="ar-SA"/>
        </w:rPr>
        <w:t>汇总</w:t>
      </w:r>
      <w:r>
        <w:rPr>
          <w:rFonts w:ascii="仿宋" w:hAnsi="仿宋" w:eastAsia="仿宋" w:cs="仿宋"/>
          <w:b/>
          <w:bCs/>
          <w:snapToGrid w:val="0"/>
          <w:color w:val="000000"/>
          <w:spacing w:val="6"/>
          <w:kern w:val="0"/>
          <w:sz w:val="35"/>
          <w:szCs w:val="35"/>
          <w:lang w:val="en-US" w:eastAsia="en-US" w:bidi="ar-SA"/>
        </w:rPr>
        <w:t>单</w:t>
      </w:r>
      <w:r>
        <w:rPr>
          <w:rFonts w:ascii="仿宋" w:hAnsi="仿宋" w:eastAsia="仿宋" w:cs="仿宋"/>
          <w:b/>
          <w:bCs/>
          <w:snapToGrid w:val="0"/>
          <w:color w:val="000000"/>
          <w:spacing w:val="6"/>
          <w:kern w:val="0"/>
          <w:sz w:val="30"/>
          <w:szCs w:val="30"/>
          <w:lang w:val="en-US" w:eastAsia="en-US" w:bidi="ar-SA"/>
        </w:rPr>
        <w:t>（表</w:t>
      </w:r>
      <w:r>
        <w:rPr>
          <w:rFonts w:hint="eastAsia" w:ascii="仿宋" w:hAnsi="仿宋" w:eastAsia="仿宋" w:cs="仿宋"/>
          <w:b/>
          <w:bCs/>
          <w:snapToGrid w:val="0"/>
          <w:color w:val="000000"/>
          <w:spacing w:val="6"/>
          <w:kern w:val="0"/>
          <w:sz w:val="30"/>
          <w:szCs w:val="30"/>
          <w:lang w:val="en-US" w:eastAsia="zh-CN" w:bidi="ar-SA"/>
        </w:rPr>
        <w:t>三</w:t>
      </w:r>
      <w:r>
        <w:rPr>
          <w:rFonts w:ascii="仿宋" w:hAnsi="仿宋" w:eastAsia="仿宋" w:cs="仿宋"/>
          <w:b/>
          <w:bCs/>
          <w:snapToGrid w:val="0"/>
          <w:color w:val="000000"/>
          <w:spacing w:val="6"/>
          <w:kern w:val="0"/>
          <w:sz w:val="30"/>
          <w:szCs w:val="30"/>
          <w:lang w:val="en-US" w:eastAsia="en-US" w:bidi="ar-SA"/>
        </w:rPr>
        <w:t>）</w:t>
      </w:r>
    </w:p>
    <w:p>
      <w:pPr>
        <w:jc w:val="both"/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 xml:space="preserve">报送单位（学校）:(加盖公章)    </w:t>
      </w:r>
    </w:p>
    <w:p>
      <w:pPr>
        <w:jc w:val="both"/>
        <w:rPr>
          <w:rFonts w:hint="eastAsia" w:ascii="仿宋" w:hAnsi="仿宋" w:eastAsia="仿宋" w:cs="仿宋"/>
          <w:b w:val="0"/>
          <w:bCs w:val="0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 xml:space="preserve">联系人 :                          电  话: </w:t>
      </w:r>
    </w:p>
    <w:tbl>
      <w:tblPr>
        <w:tblStyle w:val="6"/>
        <w:tblpPr w:leftFromText="180" w:rightFromText="180" w:vertAnchor="text" w:horzAnchor="page" w:tblpX="1833" w:tblpY="179"/>
        <w:tblOverlap w:val="never"/>
        <w:tblW w:w="8993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4"/>
        <w:gridCol w:w="1509"/>
        <w:gridCol w:w="1020"/>
        <w:gridCol w:w="1080"/>
        <w:gridCol w:w="1270"/>
        <w:gridCol w:w="1071"/>
        <w:gridCol w:w="871"/>
        <w:gridCol w:w="144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0"/>
                <w:szCs w:val="20"/>
                <w:lang w:eastAsia="zh-CN"/>
              </w:rPr>
              <w:t>序号</w:t>
            </w:r>
          </w:p>
        </w:tc>
        <w:tc>
          <w:tcPr>
            <w:tcW w:w="15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0"/>
                <w:szCs w:val="20"/>
                <w:lang w:eastAsia="zh-CN"/>
              </w:rPr>
              <w:t>作品项目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0"/>
                <w:szCs w:val="20"/>
                <w:lang w:eastAsia="zh-CN"/>
              </w:rPr>
              <w:t>作品类别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0"/>
                <w:szCs w:val="20"/>
                <w:lang w:eastAsia="zh-CN"/>
              </w:rPr>
              <w:t>学生姓名</w:t>
            </w:r>
          </w:p>
        </w:tc>
        <w:tc>
          <w:tcPr>
            <w:tcW w:w="1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0"/>
                <w:szCs w:val="20"/>
                <w:lang w:eastAsia="zh-CN"/>
              </w:rPr>
              <w:t>作品名</w:t>
            </w:r>
          </w:p>
        </w:tc>
        <w:tc>
          <w:tcPr>
            <w:tcW w:w="10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0"/>
                <w:szCs w:val="20"/>
                <w:lang w:eastAsia="zh-CN"/>
              </w:rPr>
              <w:t>指导教师</w:t>
            </w:r>
          </w:p>
        </w:tc>
        <w:tc>
          <w:tcPr>
            <w:tcW w:w="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default" w:ascii="宋体" w:hAnsi="宋体" w:eastAsia="宋体" w:cs="宋体"/>
                <w:b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 w:val="20"/>
                <w:szCs w:val="20"/>
                <w:lang w:val="en-US" w:eastAsia="zh-CN"/>
              </w:rPr>
              <w:t>电话</w:t>
            </w:r>
          </w:p>
        </w:tc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default" w:ascii="宋体" w:hAnsi="宋体" w:eastAsia="宋体" w:cs="宋体"/>
                <w:b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 w:val="20"/>
                <w:szCs w:val="20"/>
                <w:lang w:val="en-US" w:eastAsia="zh-CN"/>
              </w:rPr>
              <w:t>学校、</w:t>
            </w:r>
            <w:r>
              <w:rPr>
                <w:rFonts w:hint="eastAsia" w:ascii="宋体" w:hAnsi="宋体" w:eastAsia="宋体" w:cs="宋体"/>
                <w:b/>
                <w:bCs/>
                <w:sz w:val="20"/>
                <w:szCs w:val="20"/>
                <w:lang w:eastAsia="zh-CN"/>
              </w:rPr>
              <w:t>学段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15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0"/>
                <w:szCs w:val="20"/>
                <w:lang w:eastAsia="zh-CN"/>
              </w:rPr>
              <w:t>绘画</w:t>
            </w:r>
            <w:r>
              <w:rPr>
                <w:rFonts w:hint="eastAsia" w:ascii="宋体" w:hAnsi="宋体" w:eastAsia="宋体" w:cs="宋体"/>
                <w:b/>
                <w:bCs/>
                <w:sz w:val="20"/>
                <w:szCs w:val="20"/>
                <w:lang w:val="en-US" w:eastAsia="zh-CN"/>
              </w:rPr>
              <w:t xml:space="preserve">\书法\综合 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0"/>
                <w:szCs w:val="20"/>
                <w:lang w:val="en-US" w:eastAsia="zh-CN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0"/>
                <w:szCs w:val="20"/>
                <w:lang w:val="en-US" w:eastAsia="zh-CN"/>
              </w:rPr>
              <w:t>**</w:t>
            </w:r>
          </w:p>
        </w:tc>
        <w:tc>
          <w:tcPr>
            <w:tcW w:w="1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0"/>
                <w:szCs w:val="20"/>
                <w:lang w:eastAsia="zh-CN"/>
              </w:rPr>
              <w:t>《</w:t>
            </w:r>
            <w:r>
              <w:rPr>
                <w:rFonts w:hint="eastAsia" w:ascii="宋体" w:hAnsi="宋体" w:eastAsia="宋体" w:cs="宋体"/>
                <w:b/>
                <w:bCs/>
                <w:sz w:val="20"/>
                <w:szCs w:val="20"/>
                <w:lang w:val="en-US" w:eastAsia="zh-CN"/>
              </w:rPr>
              <w:t>**</w:t>
            </w:r>
            <w:r>
              <w:rPr>
                <w:rFonts w:hint="eastAsia" w:ascii="宋体" w:hAnsi="宋体" w:eastAsia="宋体" w:cs="宋体"/>
                <w:b/>
                <w:bCs/>
                <w:sz w:val="20"/>
                <w:szCs w:val="20"/>
                <w:lang w:eastAsia="zh-CN"/>
              </w:rPr>
              <w:t>》</w:t>
            </w:r>
          </w:p>
        </w:tc>
        <w:tc>
          <w:tcPr>
            <w:tcW w:w="10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0"/>
                <w:szCs w:val="20"/>
                <w:lang w:val="en-US" w:eastAsia="zh-CN"/>
              </w:rPr>
              <w:t>**</w:t>
            </w:r>
          </w:p>
        </w:tc>
        <w:tc>
          <w:tcPr>
            <w:tcW w:w="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0"/>
                <w:szCs w:val="20"/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1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/>
                <w:sz w:val="28"/>
                <w:szCs w:val="28"/>
                <w:lang w:eastAsia="zh-CN"/>
              </w:rPr>
            </w:pPr>
          </w:p>
        </w:tc>
        <w:tc>
          <w:tcPr>
            <w:tcW w:w="15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/>
                <w:sz w:val="28"/>
                <w:szCs w:val="28"/>
                <w:lang w:eastAsia="zh-CN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/>
                <w:sz w:val="28"/>
                <w:szCs w:val="28"/>
                <w:lang w:eastAsia="zh-CN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/>
                <w:sz w:val="28"/>
                <w:szCs w:val="28"/>
                <w:lang w:eastAsia="zh-CN"/>
              </w:rPr>
            </w:pPr>
          </w:p>
        </w:tc>
        <w:tc>
          <w:tcPr>
            <w:tcW w:w="1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/>
                <w:sz w:val="28"/>
                <w:szCs w:val="28"/>
                <w:lang w:eastAsia="zh-CN"/>
              </w:rPr>
            </w:pPr>
          </w:p>
        </w:tc>
        <w:tc>
          <w:tcPr>
            <w:tcW w:w="10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/>
                <w:sz w:val="28"/>
                <w:szCs w:val="28"/>
                <w:lang w:eastAsia="zh-CN"/>
              </w:rPr>
            </w:pPr>
          </w:p>
        </w:tc>
        <w:tc>
          <w:tcPr>
            <w:tcW w:w="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/>
                <w:sz w:val="28"/>
                <w:szCs w:val="28"/>
                <w:lang w:eastAsia="zh-CN"/>
              </w:rPr>
            </w:pPr>
          </w:p>
        </w:tc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1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/>
                <w:sz w:val="28"/>
                <w:szCs w:val="28"/>
                <w:lang w:eastAsia="zh-CN"/>
              </w:rPr>
            </w:pPr>
          </w:p>
        </w:tc>
        <w:tc>
          <w:tcPr>
            <w:tcW w:w="15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/>
                <w:sz w:val="28"/>
                <w:szCs w:val="28"/>
                <w:lang w:eastAsia="zh-CN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/>
                <w:sz w:val="28"/>
                <w:szCs w:val="28"/>
                <w:lang w:eastAsia="zh-CN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/>
                <w:sz w:val="28"/>
                <w:szCs w:val="28"/>
                <w:lang w:eastAsia="zh-CN"/>
              </w:rPr>
            </w:pPr>
          </w:p>
        </w:tc>
        <w:tc>
          <w:tcPr>
            <w:tcW w:w="1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/>
                <w:sz w:val="28"/>
                <w:szCs w:val="28"/>
                <w:lang w:eastAsia="zh-CN"/>
              </w:rPr>
            </w:pPr>
          </w:p>
        </w:tc>
        <w:tc>
          <w:tcPr>
            <w:tcW w:w="10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/>
                <w:sz w:val="28"/>
                <w:szCs w:val="28"/>
                <w:lang w:eastAsia="zh-CN"/>
              </w:rPr>
            </w:pPr>
          </w:p>
        </w:tc>
        <w:tc>
          <w:tcPr>
            <w:tcW w:w="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/>
                <w:sz w:val="28"/>
                <w:szCs w:val="28"/>
                <w:lang w:eastAsia="zh-CN"/>
              </w:rPr>
            </w:pPr>
          </w:p>
        </w:tc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1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/>
                <w:sz w:val="28"/>
                <w:szCs w:val="28"/>
                <w:lang w:eastAsia="zh-CN"/>
              </w:rPr>
            </w:pPr>
          </w:p>
        </w:tc>
        <w:tc>
          <w:tcPr>
            <w:tcW w:w="15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/>
                <w:sz w:val="28"/>
                <w:szCs w:val="28"/>
                <w:lang w:eastAsia="zh-CN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/>
                <w:sz w:val="28"/>
                <w:szCs w:val="28"/>
                <w:lang w:eastAsia="zh-CN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/>
                <w:sz w:val="28"/>
                <w:szCs w:val="28"/>
                <w:lang w:eastAsia="zh-CN"/>
              </w:rPr>
            </w:pPr>
          </w:p>
        </w:tc>
        <w:tc>
          <w:tcPr>
            <w:tcW w:w="1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/>
                <w:sz w:val="28"/>
                <w:szCs w:val="28"/>
                <w:lang w:eastAsia="zh-CN"/>
              </w:rPr>
            </w:pPr>
          </w:p>
        </w:tc>
        <w:tc>
          <w:tcPr>
            <w:tcW w:w="10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/>
                <w:sz w:val="28"/>
                <w:szCs w:val="28"/>
                <w:lang w:eastAsia="zh-CN"/>
              </w:rPr>
            </w:pPr>
          </w:p>
        </w:tc>
        <w:tc>
          <w:tcPr>
            <w:tcW w:w="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/>
                <w:sz w:val="28"/>
                <w:szCs w:val="28"/>
                <w:lang w:eastAsia="zh-CN"/>
              </w:rPr>
            </w:pPr>
          </w:p>
        </w:tc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1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/>
                <w:sz w:val="28"/>
                <w:szCs w:val="28"/>
                <w:lang w:eastAsia="zh-CN"/>
              </w:rPr>
            </w:pPr>
          </w:p>
        </w:tc>
        <w:tc>
          <w:tcPr>
            <w:tcW w:w="15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/>
                <w:sz w:val="28"/>
                <w:szCs w:val="28"/>
                <w:lang w:eastAsia="zh-CN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/>
                <w:sz w:val="28"/>
                <w:szCs w:val="28"/>
                <w:lang w:eastAsia="zh-CN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/>
                <w:sz w:val="28"/>
                <w:szCs w:val="28"/>
                <w:lang w:eastAsia="zh-CN"/>
              </w:rPr>
            </w:pPr>
          </w:p>
        </w:tc>
        <w:tc>
          <w:tcPr>
            <w:tcW w:w="1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/>
                <w:sz w:val="28"/>
                <w:szCs w:val="28"/>
                <w:lang w:eastAsia="zh-CN"/>
              </w:rPr>
            </w:pPr>
          </w:p>
        </w:tc>
        <w:tc>
          <w:tcPr>
            <w:tcW w:w="10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/>
                <w:sz w:val="28"/>
                <w:szCs w:val="28"/>
                <w:lang w:eastAsia="zh-CN"/>
              </w:rPr>
            </w:pPr>
          </w:p>
        </w:tc>
        <w:tc>
          <w:tcPr>
            <w:tcW w:w="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/>
                <w:sz w:val="28"/>
                <w:szCs w:val="28"/>
                <w:lang w:eastAsia="zh-CN"/>
              </w:rPr>
            </w:pPr>
          </w:p>
        </w:tc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/>
                <w:sz w:val="28"/>
                <w:szCs w:val="28"/>
                <w:lang w:eastAsia="zh-CN"/>
              </w:rPr>
            </w:pPr>
          </w:p>
        </w:tc>
      </w:tr>
    </w:tbl>
    <w:p>
      <w:pPr>
        <w:pStyle w:val="2"/>
        <w:spacing w:line="220" w:lineRule="auto"/>
        <w:rPr>
          <w:rFonts w:hint="eastAsia"/>
          <w:spacing w:val="-5"/>
          <w:position w:val="24"/>
          <w:lang w:val="en-US" w:eastAsia="zh-CN"/>
        </w:rPr>
      </w:pPr>
      <w:r>
        <w:rPr>
          <w:rFonts w:hint="eastAsia"/>
          <w:spacing w:val="-5"/>
          <w:position w:val="24"/>
        </w:rPr>
        <w:t>注：《</w:t>
      </w:r>
      <w:r>
        <w:rPr>
          <w:rFonts w:hint="eastAsia"/>
          <w:spacing w:val="-5"/>
          <w:position w:val="24"/>
          <w:lang w:val="en-US" w:eastAsia="zh-CN"/>
        </w:rPr>
        <w:t>汇总表</w:t>
      </w:r>
      <w:r>
        <w:rPr>
          <w:rFonts w:hint="eastAsia"/>
          <w:spacing w:val="-5"/>
          <w:position w:val="24"/>
        </w:rPr>
        <w:t xml:space="preserve">》填好后，请于 </w:t>
      </w:r>
      <w:r>
        <w:rPr>
          <w:rFonts w:hint="eastAsia"/>
          <w:spacing w:val="-5"/>
          <w:position w:val="24"/>
          <w:lang w:val="en-US" w:eastAsia="zh-CN"/>
        </w:rPr>
        <w:t>5</w:t>
      </w:r>
      <w:r>
        <w:rPr>
          <w:rFonts w:hint="eastAsia"/>
          <w:spacing w:val="-5"/>
          <w:position w:val="24"/>
        </w:rPr>
        <w:t xml:space="preserve">月 </w:t>
      </w:r>
      <w:r>
        <w:rPr>
          <w:rFonts w:hint="eastAsia"/>
          <w:spacing w:val="-5"/>
          <w:position w:val="24"/>
          <w:lang w:val="en-US" w:eastAsia="zh-CN"/>
        </w:rPr>
        <w:t>10</w:t>
      </w:r>
      <w:r>
        <w:rPr>
          <w:rFonts w:hint="eastAsia"/>
          <w:spacing w:val="-5"/>
          <w:position w:val="24"/>
        </w:rPr>
        <w:t>日</w:t>
      </w:r>
      <w:r>
        <w:rPr>
          <w:rFonts w:hint="eastAsia"/>
          <w:spacing w:val="-5"/>
          <w:position w:val="24"/>
          <w:lang w:val="en-US" w:eastAsia="zh-CN"/>
        </w:rPr>
        <w:t>-15日</w:t>
      </w:r>
      <w:r>
        <w:rPr>
          <w:rFonts w:hint="eastAsia"/>
          <w:spacing w:val="-5"/>
          <w:position w:val="24"/>
        </w:rPr>
        <w:t>前通过教育局办公平台发送至</w:t>
      </w:r>
      <w:r>
        <w:rPr>
          <w:rFonts w:hint="eastAsia"/>
          <w:spacing w:val="-5"/>
          <w:position w:val="24"/>
          <w:lang w:val="en-US" w:eastAsia="zh-CN"/>
        </w:rPr>
        <w:t>州</w:t>
      </w:r>
      <w:r>
        <w:rPr>
          <w:rFonts w:hint="eastAsia"/>
          <w:spacing w:val="-5"/>
          <w:position w:val="24"/>
          <w:u w:val="single"/>
          <w:lang w:val="en-US" w:eastAsia="zh-CN"/>
        </w:rPr>
        <w:t>邮箱:912540993qq.com</w:t>
      </w:r>
      <w:r>
        <w:rPr>
          <w:rFonts w:hint="eastAsia"/>
          <w:spacing w:val="-5"/>
          <w:position w:val="24"/>
          <w:lang w:val="en-US" w:eastAsia="zh-CN"/>
        </w:rPr>
        <w:t>咨询电话：18990461248金武鲆</w:t>
      </w:r>
    </w:p>
    <w:p>
      <w:pPr>
        <w:pStyle w:val="2"/>
        <w:spacing w:line="220" w:lineRule="auto"/>
        <w:ind w:left="0" w:leftChars="0" w:firstLine="620" w:firstLineChars="200"/>
        <w:rPr>
          <w:spacing w:val="-5"/>
          <w:position w:val="24"/>
        </w:rPr>
      </w:pPr>
      <w:bookmarkStart w:id="0" w:name="_GoBack"/>
      <w:bookmarkEnd w:id="0"/>
      <w:r>
        <w:rPr>
          <w:rFonts w:hint="eastAsia"/>
          <w:spacing w:val="-5"/>
          <w:position w:val="24"/>
          <w:lang w:val="en-US" w:eastAsia="zh-CN"/>
        </w:rPr>
        <w:t>作品项目为“绘画”“书法”“综合材料”三大类，“作品类别”是三大作品项目里划分的类别，比如:绘画项目的作品类别分别是国画、素描、水彩、水粉、版画；书法项目的作品类别分别是软笔书法、硬笔书法、藏文书法；综合材料项目的作品类别分别是拼贴画、手工、衍纸、剪纸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40" w:lineRule="exact"/>
        <w:jc w:val="both"/>
        <w:textAlignment w:val="auto"/>
        <w:rPr>
          <w:rFonts w:hint="eastAsia" w:ascii="黑体" w:hAnsi="黑体" w:eastAsia="黑体"/>
          <w:color w:val="000000" w:themeColor="text1"/>
          <w:sz w:val="36"/>
          <w:szCs w:val="36"/>
          <w:lang w:eastAsia="zh-CN"/>
          <w14:textFill>
            <w14:solidFill>
              <w14:schemeClr w14:val="tx1"/>
            </w14:solidFill>
          </w14:textFill>
        </w:rPr>
      </w:pPr>
    </w:p>
    <w:p/>
    <w:sectPr>
      <w:headerReference r:id="rId3" w:type="default"/>
      <w:footerReference r:id="rId4" w:type="default"/>
      <w:pgSz w:w="11906" w:h="16838"/>
      <w:pgMar w:top="2098" w:right="1474" w:bottom="1984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2312">
    <w:altName w:val="方正仿宋_GBK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sz w:val="30"/>
                              <w:szCs w:val="30"/>
                            </w:rPr>
                          </w:pPr>
                          <w:r>
                            <w:rPr>
                              <w:sz w:val="30"/>
                              <w:szCs w:val="30"/>
                            </w:rPr>
                            <w:t xml:space="preserve">— </w:t>
                          </w:r>
                          <w:r>
                            <w:rPr>
                              <w:sz w:val="30"/>
                              <w:szCs w:val="30"/>
                            </w:rPr>
                            <w:fldChar w:fldCharType="begin"/>
                          </w:r>
                          <w:r>
                            <w:rPr>
                              <w:sz w:val="30"/>
                              <w:szCs w:val="30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30"/>
                              <w:szCs w:val="30"/>
                            </w:rPr>
                            <w:fldChar w:fldCharType="separate"/>
                          </w:r>
                          <w:r>
                            <w:rPr>
                              <w:sz w:val="30"/>
                              <w:szCs w:val="30"/>
                            </w:rPr>
                            <w:t>1</w:t>
                          </w:r>
                          <w:r>
                            <w:rPr>
                              <w:sz w:val="30"/>
                              <w:szCs w:val="30"/>
                            </w:rPr>
                            <w:fldChar w:fldCharType="end"/>
                          </w:r>
                          <w:r>
                            <w:rPr>
                              <w:sz w:val="30"/>
                              <w:szCs w:val="30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FgAAAGRycy9QSwECFAAUAAAACACH&#10;TuJAs0lY7tAAAAAFAQAADwAAAAAAAAABACAAAAA4AAAAZHJzL2Rvd25yZXYueG1sUEsBAhQAFAAA&#10;AAgAh07iQCYa0m4aAgAAKQQAAA4AAAAAAAAAAQAgAAAANQ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sz w:val="30"/>
                        <w:szCs w:val="30"/>
                      </w:rPr>
                    </w:pPr>
                    <w:r>
                      <w:rPr>
                        <w:sz w:val="30"/>
                        <w:szCs w:val="30"/>
                      </w:rPr>
                      <w:t xml:space="preserve">— </w:t>
                    </w:r>
                    <w:r>
                      <w:rPr>
                        <w:sz w:val="30"/>
                        <w:szCs w:val="30"/>
                      </w:rPr>
                      <w:fldChar w:fldCharType="begin"/>
                    </w:r>
                    <w:r>
                      <w:rPr>
                        <w:sz w:val="30"/>
                        <w:szCs w:val="30"/>
                      </w:rPr>
                      <w:instrText xml:space="preserve"> PAGE  \* MERGEFORMAT </w:instrText>
                    </w:r>
                    <w:r>
                      <w:rPr>
                        <w:sz w:val="30"/>
                        <w:szCs w:val="30"/>
                      </w:rPr>
                      <w:fldChar w:fldCharType="separate"/>
                    </w:r>
                    <w:r>
                      <w:rPr>
                        <w:sz w:val="30"/>
                        <w:szCs w:val="30"/>
                      </w:rPr>
                      <w:t>1</w:t>
                    </w:r>
                    <w:r>
                      <w:rPr>
                        <w:sz w:val="30"/>
                        <w:szCs w:val="30"/>
                      </w:rPr>
                      <w:fldChar w:fldCharType="end"/>
                    </w:r>
                    <w:r>
                      <w:rPr>
                        <w:sz w:val="30"/>
                        <w:szCs w:val="30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F7FE0ED"/>
    <w:rsid w:val="2F7FE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spacing w:before="214"/>
      <w:ind w:left="762"/>
    </w:pPr>
    <w:rPr>
      <w:rFonts w:ascii="仿宋" w:hAnsi="仿宋" w:eastAsia="仿宋" w:cs="仿宋"/>
      <w:sz w:val="32"/>
      <w:szCs w:val="32"/>
      <w:lang w:val="zh-CN" w:eastAsia="zh-CN" w:bidi="zh-CN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2024-02-27T17:21:00Z</dcterms:created>
  <dc:creator>竞训科:朱爱华</dc:creator>
  <cp:lastModifiedBy>竞训科:朱爱华</cp:lastModifiedBy>
  <dcterms:modified xsi:type="dcterms:W3CDTF">2024-02-27T17:26:19Z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2052-11.8.2.10125</vt:lpwstr>
  </property>
</Properties>
</file>