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  <w:t>甘孜州政府</w:t>
      </w:r>
      <w:r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  <w:fldChar w:fldCharType="begin"/>
      </w:r>
      <w:r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  <w:instrText xml:space="preserve"> HYPERLINK "https://news.hzu.edu.cn/_upload/article/files/c2/d8/8b335f8144eea8fc42fceed3e18a/111079b9-f0b0-4e19-9148-2762d5fa1e9f.docx" </w:instrText>
      </w:r>
      <w:r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  <w:fldChar w:fldCharType="separate"/>
      </w:r>
      <w:r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  <w:t>立法和审查咨询专家、行政复议咨询委员会委员</w:t>
      </w: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  <w:t>报名</w:t>
      </w:r>
      <w:r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  <w:t>表</w:t>
      </w:r>
      <w:r>
        <w:rPr>
          <w:rStyle w:val="6"/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u w:val="none"/>
          <w:lang w:eastAsia="zh-CN"/>
        </w:rPr>
        <w:fldChar w:fldCharType="end"/>
      </w:r>
    </w:p>
    <w:tbl>
      <w:tblPr>
        <w:tblStyle w:val="4"/>
        <w:tblpPr w:leftFromText="180" w:rightFromText="180" w:vertAnchor="page" w:horzAnchor="margin" w:tblpY="3091"/>
        <w:tblOverlap w:val="never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701"/>
        <w:gridCol w:w="1254"/>
        <w:gridCol w:w="2256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务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工作简历</w:t>
            </w:r>
          </w:p>
        </w:tc>
        <w:tc>
          <w:tcPr>
            <w:tcW w:w="6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单位或组织推荐意见</w:t>
            </w:r>
          </w:p>
        </w:tc>
        <w:tc>
          <w:tcPr>
            <w:tcW w:w="6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6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审批意见</w:t>
            </w:r>
          </w:p>
        </w:tc>
        <w:tc>
          <w:tcPr>
            <w:tcW w:w="6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814"/>
    <w:rsid w:val="003B5EAD"/>
    <w:rsid w:val="006D4F15"/>
    <w:rsid w:val="00F81814"/>
    <w:rsid w:val="679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2020-08-20T10:10:00Z</dcterms:created>
  <dc:creator>LENOVO</dc:creator>
  <cp:lastModifiedBy>茶白</cp:lastModifiedBy>
  <cp:lastPrinted>2024-09-03T08:57:14Z</cp:lastPrinted>
  <dcterms:modified xsi:type="dcterms:W3CDTF">2024-09-03T09:00:56Z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