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9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firstLine="0" w:firstLineChars="0"/>
        <w:rPr>
          <w:rFonts w:hint="eastAsia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</w:p>
    <w:p w14:paraId="46B543E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76" w:lineRule="exact"/>
        <w:ind w:left="0" w:leftChars="0" w:firstLine="0" w:firstLineChars="0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val="en-US" w:eastAsia="zh-CN"/>
        </w:rPr>
        <w:t>甘孜县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2024年秸秆综合利用重点县项目</w:t>
      </w:r>
    </w:p>
    <w:p w14:paraId="7B4676F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76" w:lineRule="exact"/>
        <w:ind w:left="0" w:leftChars="0" w:firstLine="0" w:firstLineChars="0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val="en-US" w:eastAsia="zh-CN"/>
        </w:rPr>
        <w:t>厂房和收储点库棚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建设申报表</w:t>
      </w:r>
    </w:p>
    <w:tbl>
      <w:tblPr>
        <w:tblStyle w:val="5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888"/>
        <w:gridCol w:w="1121"/>
        <w:gridCol w:w="1373"/>
        <w:gridCol w:w="1302"/>
        <w:gridCol w:w="908"/>
        <w:gridCol w:w="1072"/>
      </w:tblGrid>
      <w:tr w14:paraId="1B241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3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项目申报单位</w:t>
            </w:r>
          </w:p>
          <w:p w14:paraId="159E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（盖章）</w:t>
            </w:r>
          </w:p>
        </w:tc>
        <w:tc>
          <w:tcPr>
            <w:tcW w:w="33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50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256F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C8B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463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D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CE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1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A9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EDF0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4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项目建设地点</w:t>
            </w:r>
          </w:p>
        </w:tc>
        <w:tc>
          <w:tcPr>
            <w:tcW w:w="3390" w:type="pct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A3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C45E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A03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4"/>
                <w:szCs w:val="24"/>
              </w:rPr>
              <w:t>项目建设内容</w:t>
            </w:r>
          </w:p>
        </w:tc>
      </w:tr>
      <w:tr w14:paraId="3164B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002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分项名称</w:t>
            </w:r>
          </w:p>
        </w:tc>
        <w:tc>
          <w:tcPr>
            <w:tcW w:w="39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9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分项建设内容</w:t>
            </w:r>
          </w:p>
        </w:tc>
      </w:tr>
      <w:tr w14:paraId="3471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D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513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品名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EFE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B5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86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单价</w:t>
            </w:r>
          </w:p>
          <w:p w14:paraId="00D26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8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金额</w:t>
            </w:r>
          </w:p>
          <w:p w14:paraId="3C460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（万元）</w:t>
            </w:r>
          </w:p>
        </w:tc>
      </w:tr>
      <w:tr w14:paraId="47891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007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厂房和收储点库棚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建设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17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DE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B0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5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DC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B0D3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730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709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C5C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C0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C1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05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3BEC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538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秸秆综合利用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设备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购置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03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ACA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F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E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31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1AE6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001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B4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DC8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75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B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E9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3B16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B34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0B6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0CD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A9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E5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E7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8C8B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515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FC8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734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18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68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D4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F4FA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7FD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0BF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F3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7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8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6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7DD05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966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0E06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1C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1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B0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87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071E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BE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2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F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175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59C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25C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8B32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EF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3911" w:type="pct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AB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万元</w:t>
            </w:r>
          </w:p>
        </w:tc>
      </w:tr>
    </w:tbl>
    <w:p w14:paraId="7D9494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rPr>
          <w:rFonts w:hint="default" w:ascii="Times New Roman" w:hAnsi="Times New Roman" w:cs="Times New Roman"/>
          <w:color w:val="auto"/>
        </w:rPr>
      </w:pPr>
    </w:p>
    <w:p w14:paraId="5CDF3B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6114E"/>
    <w:rsid w:val="696D3286"/>
    <w:rsid w:val="7913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4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2025-07-14T07:29:48Z</dcterms:created>
  <dc:creator>Administrator</dc:creator>
  <cp:lastModifiedBy>མཁའ་འགྲོ</cp:lastModifiedBy>
  <dcterms:modified xsi:type="dcterms:W3CDTF">2025-07-14T07:43:12Z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eyJoZGlkIjoiYjRkNDUxNmM2NDllZjEzNDBmYmM0NTM2YjE1OWEzNjQiLCJ1c2VySWQiOiIyNDQxMzUyMjUifQ==</vt:lpwstr>
  </property>
  <property fmtid="{D5CDD505-2E9C-101B-9397-08002B2CF9AE}" pid="4" name="ICV">
    <vt:lpwstr>F5072D7257C0472FB72EC4DCC4514812_13</vt:lpwstr>
  </property>
</Properties>
</file>