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9AA601">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color w:val="FF0000"/>
          <w:sz w:val="32"/>
          <w:szCs w:val="32"/>
          <w:lang w:eastAsia="zh-CN"/>
        </w:rPr>
      </w:pPr>
    </w:p>
    <w:p w14:paraId="5CA7CE11">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简体" w:hAnsi="方正仿宋简体" w:eastAsia="方正仿宋简体" w:cs="方正仿宋简体"/>
          <w:color w:val="FF0000"/>
          <w:sz w:val="32"/>
          <w:szCs w:val="32"/>
          <w:lang w:eastAsia="zh-CN"/>
        </w:rPr>
      </w:pPr>
      <w:r>
        <w:rPr>
          <w:sz w:val="32"/>
        </w:rPr>
        <mc:AlternateContent>
          <mc:Choice Requires="wpg">
            <w:drawing>
              <wp:anchor distT="0" distB="0" distL="114300" distR="114300" simplePos="0" relativeHeight="251659264" behindDoc="0" locked="0" layoutInCell="1" allowOverlap="1">
                <wp:simplePos x="0" y="0"/>
                <wp:positionH relativeFrom="column">
                  <wp:posOffset>-945515</wp:posOffset>
                </wp:positionH>
                <wp:positionV relativeFrom="paragraph">
                  <wp:posOffset>49530</wp:posOffset>
                </wp:positionV>
                <wp:extent cx="7604760" cy="1839595"/>
                <wp:effectExtent l="0" t="0" r="0" b="19685"/>
                <wp:wrapNone/>
                <wp:docPr id="4" name="组合 4"/>
                <wp:cNvGraphicFramePr/>
                <a:graphic xmlns:a="http://schemas.openxmlformats.org/drawingml/2006/main">
                  <a:graphicData uri="http://schemas.microsoft.com/office/word/2010/wordprocessingGroup">
                    <wpg:wgp>
                      <wpg:cNvGrpSpPr/>
                      <wpg:grpSpPr>
                        <a:xfrm>
                          <a:off x="0" y="0"/>
                          <a:ext cx="7604760" cy="1839595"/>
                          <a:chOff x="2806" y="4259"/>
                          <a:chExt cx="11976" cy="2897"/>
                        </a:xfrm>
                      </wpg:grpSpPr>
                      <wps:wsp>
                        <wps:cNvPr id="1" name="自选图形 2"/>
                        <wps:cNvCnPr/>
                        <wps:spPr>
                          <a:xfrm>
                            <a:off x="4327" y="7156"/>
                            <a:ext cx="8841" cy="0"/>
                          </a:xfrm>
                          <a:prstGeom prst="straightConnector1">
                            <a:avLst/>
                          </a:prstGeom>
                          <a:ln w="28575" cap="flat" cmpd="sng">
                            <a:solidFill>
                              <a:srgbClr val="FF0000"/>
                            </a:solidFill>
                            <a:prstDash val="solid"/>
                            <a:headEnd type="none" w="med" len="med"/>
                            <a:tailEnd type="none" w="med" len="med"/>
                          </a:ln>
                          <a:effectLst/>
                        </wps:spPr>
                        <wps:bodyPr/>
                      </wps:wsp>
                      <pic:pic xmlns:pic="http://schemas.openxmlformats.org/drawingml/2006/picture">
                        <pic:nvPicPr>
                          <pic:cNvPr id="5" name="图片 5" descr="乡城县农牧农村水利和科技局文件_01"/>
                          <pic:cNvPicPr>
                            <a:picLocks noChangeAspect="1"/>
                          </pic:cNvPicPr>
                        </pic:nvPicPr>
                        <pic:blipFill>
                          <a:blip r:embed="rId7">
                            <a:clrChange>
                              <a:clrFrom>
                                <a:srgbClr val="FFFFFF">
                                  <a:alpha val="100000"/>
                                </a:srgbClr>
                              </a:clrFrom>
                              <a:clrTo>
                                <a:srgbClr val="FFFFFF">
                                  <a:alpha val="100000"/>
                                  <a:alpha val="0"/>
                                </a:srgbClr>
                              </a:clrTo>
                            </a:clrChange>
                            <a:lum contrast="64000"/>
                          </a:blip>
                          <a:srcRect t="17582" b="76876"/>
                          <a:stretch>
                            <a:fillRect/>
                          </a:stretch>
                        </pic:blipFill>
                        <pic:spPr>
                          <a:xfrm>
                            <a:off x="2806" y="4259"/>
                            <a:ext cx="11976" cy="939"/>
                          </a:xfrm>
                          <a:prstGeom prst="rect">
                            <a:avLst/>
                          </a:prstGeom>
                        </pic:spPr>
                      </pic:pic>
                      <pic:pic xmlns:pic="http://schemas.openxmlformats.org/drawingml/2006/picture">
                        <pic:nvPicPr>
                          <pic:cNvPr id="6" name="图片 6" descr="乡城县农牧农村水利和科技局文件_01"/>
                          <pic:cNvPicPr>
                            <a:picLocks noChangeAspect="1"/>
                          </pic:cNvPicPr>
                        </pic:nvPicPr>
                        <pic:blipFill>
                          <a:blip r:embed="rId7">
                            <a:clrChange>
                              <a:clrFrom>
                                <a:srgbClr val="FFFFFF">
                                  <a:alpha val="100000"/>
                                </a:srgbClr>
                              </a:clrFrom>
                              <a:clrTo>
                                <a:srgbClr val="FFFFFF">
                                  <a:alpha val="100000"/>
                                  <a:alpha val="0"/>
                                </a:srgbClr>
                              </a:clrTo>
                            </a:clrChange>
                            <a:lum contrast="64000"/>
                          </a:blip>
                          <a:srcRect t="12978" b="82595"/>
                          <a:stretch>
                            <a:fillRect/>
                          </a:stretch>
                        </pic:blipFill>
                        <pic:spPr>
                          <a:xfrm>
                            <a:off x="2806" y="5099"/>
                            <a:ext cx="11976" cy="750"/>
                          </a:xfrm>
                          <a:prstGeom prst="rect">
                            <a:avLst/>
                          </a:prstGeom>
                        </pic:spPr>
                      </pic:pic>
                    </wpg:wgp>
                  </a:graphicData>
                </a:graphic>
              </wp:anchor>
            </w:drawing>
          </mc:Choice>
          <mc:Fallback>
            <w:pict>
              <v:group id="_x0000_s1026" o:spid="_x0000_s1026" o:spt="203" style="position:absolute;left:0pt;margin-left:-74.45pt;margin-top:3.9pt;height:144.85pt;width:598.8pt;z-index:251659264;mso-width-relative:page;mso-height-relative:page;" coordorigin="2806,4259" coordsize="11976,2897" o:gfxdata="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3+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QB1mYpmV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B//9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">
                <o:lock v:ext="edit" aspectratio="f"/>
                <v:shape id="自选图形 2" o:spid="_x0000_s1026" o:spt="32" type="#_x0000_t32" style="position:absolute;left:4327;top:7156;height:0;width:8841;" filled="f" stroked="t" coordsize="21600,21600" o:gfxdata="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x07t0ugAAANoA&#10;AAAPAAAAAAAAAAEAIAAAACIAAABkcnMvZG93bnJldi54bWxQSwECFAAUAAAACACHTuJAMy8FnjsA&#10;AAA5AAAAEAAAAAAAAAABACAAAAAJAQAAZHJzL3NoYXBleG1sLnhtbFBLBQYAAAAABgAGAFsBAACz&#10;AwAAAAA=&#10;">
                  <v:fill on="f" focussize="0,0"/>
                  <v:stroke weight="2.25pt" color="#FF0000" joinstyle="round"/>
                  <v:imagedata o:title=""/>
                  <o:lock v:ext="edit" aspectratio="f"/>
                </v:shape>
                <v:shape id="_x0000_s1026" o:spid="_x0000_s1026" o:spt="75" alt="乡城县农牧农村水利和科技局文件_01" type="#_x0000_t75" style="position:absolute;left:2806;top:4259;height:939;width:11976;" filled="f" o:preferrelative="t" stroked="f" coordsize="21600,21600" o:gfxdata="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7lXpG8AAAA&#10;2gAAAA8AAAAAAAAAAQAgAAAAIgAAAGRycy9kb3ducmV2LnhtbFBLAQIUABQAAAAIAIdO4kAzLwWe&#10;OwAAADkAAAAQAAAAAAAAAAEAIAAAAAsBAABkcnMvc2hhcGV4bWwueG1sUEsFBgAAAAAGAAYAWwEA&#10;ALUDAAAAAA==&#10;">
                  <v:fill on="f" focussize="0,0"/>
                  <v:stroke on="f"/>
                  <v:imagedata r:id="rId7" croptop="11523f" cropbottom="50381f" gain="182044f" blacklevel="0f" chromakey="#FFFFFF" o:title=""/>
                  <o:lock v:ext="edit" aspectratio="t"/>
                </v:shape>
                <v:shape id="_x0000_s1026" o:spid="_x0000_s1026" o:spt="75" alt="乡城县农牧农村水利和科技局文件_01" type="#_x0000_t75" style="position:absolute;left:2806;top:5099;height:750;width:11976;" filled="f" o:preferrelative="t" stroked="f" coordsize="21600,21600" o:gfxdata="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BfP+vQAA&#10;ANoAAAAPAAAAAAAAAAEAIAAAACIAAABkcnMvZG93bnJldi54bWxQSwECFAAUAAAACACHTuJAMy8F&#10;njsAAAA5AAAAEAAAAAAAAAABACAAAAAMAQAAZHJzL3NoYXBleG1sLnhtbFBLBQYAAAAABgAGAFsB&#10;AAC2AwAAAAA=&#10;">
                  <v:fill on="f" focussize="0,0"/>
                  <v:stroke on="f"/>
                  <v:imagedata r:id="rId7" croptop="8505f" cropbottom="54129f" gain="182044f" blacklevel="0f" chromakey="#FFFFFF" o:title=""/>
                  <o:lock v:ext="edit" aspectratio="t"/>
                </v:shape>
              </v:group>
            </w:pict>
          </mc:Fallback>
        </mc:AlternateContent>
      </w:r>
    </w:p>
    <w:p w14:paraId="609AD927">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简体" w:hAnsi="方正仿宋简体" w:eastAsia="方正仿宋简体" w:cs="方正仿宋简体"/>
          <w:sz w:val="32"/>
          <w:szCs w:val="32"/>
        </w:rPr>
      </w:pPr>
    </w:p>
    <w:p w14:paraId="3C346084">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简体" w:hAnsi="方正仿宋简体" w:eastAsia="方正仿宋简体" w:cs="方正仿宋简体"/>
          <w:sz w:val="32"/>
          <w:szCs w:val="32"/>
        </w:rPr>
      </w:pPr>
    </w:p>
    <w:p w14:paraId="6A6D0AE8">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简体" w:hAnsi="方正仿宋简体" w:eastAsia="方正仿宋简体" w:cs="方正仿宋简体"/>
          <w:sz w:val="32"/>
          <w:szCs w:val="32"/>
        </w:rPr>
      </w:pPr>
    </w:p>
    <w:p w14:paraId="6452A401">
      <w:pPr>
        <w:spacing w:line="560" w:lineRule="exact"/>
        <w:jc w:val="center"/>
        <w:rPr>
          <w:rFonts w:hint="eastAsia" w:ascii="方正小标宋_GBK" w:hAnsi="方正小标宋_GBK" w:eastAsia="方正小标宋_GBK" w:cs="方正小标宋_GBK"/>
          <w:color w:val="FF0000"/>
          <w:sz w:val="32"/>
          <w:szCs w:val="32"/>
        </w:rPr>
      </w:pPr>
      <w:r>
        <w:rPr>
          <w:rFonts w:hint="eastAsia" w:ascii="方正仿宋_GBK" w:hAnsi="方正仿宋_GBK" w:eastAsia="方正仿宋_GBK" w:cs="方正仿宋_GBK"/>
          <w:sz w:val="36"/>
          <w:szCs w:val="36"/>
        </w:rPr>
        <w:t>乡农〔202</w:t>
      </w:r>
      <w:r>
        <w:rPr>
          <w:rFonts w:hint="eastAsia" w:ascii="方正仿宋_GBK" w:hAnsi="方正仿宋_GBK" w:eastAsia="方正仿宋_GBK" w:cs="方正仿宋_GBK"/>
          <w:sz w:val="36"/>
          <w:szCs w:val="36"/>
          <w:lang w:val="en-US" w:eastAsia="zh-CN"/>
        </w:rPr>
        <w:t>6</w:t>
      </w:r>
      <w:r>
        <w:rPr>
          <w:rFonts w:hint="eastAsia" w:ascii="方正仿宋_GBK" w:hAnsi="方正仿宋_GBK" w:eastAsia="方正仿宋_GBK" w:cs="方正仿宋_GBK"/>
          <w:sz w:val="36"/>
          <w:szCs w:val="36"/>
        </w:rPr>
        <w:t>〕</w:t>
      </w:r>
      <w:r>
        <w:rPr>
          <w:rFonts w:hint="eastAsia" w:ascii="方正仿宋_GBK" w:hAnsi="方正仿宋_GBK" w:eastAsia="方正仿宋_GBK" w:cs="方正仿宋_GBK"/>
          <w:sz w:val="36"/>
          <w:szCs w:val="36"/>
          <w:lang w:val="en-US" w:eastAsia="zh-CN"/>
        </w:rPr>
        <w:t>235</w:t>
      </w:r>
      <w:r>
        <w:rPr>
          <w:rFonts w:hint="eastAsia" w:ascii="方正仿宋_GBK" w:hAnsi="方正仿宋_GBK" w:eastAsia="方正仿宋_GBK" w:cs="方正仿宋_GBK"/>
          <w:sz w:val="36"/>
          <w:szCs w:val="36"/>
        </w:rPr>
        <w:t xml:space="preserve">号       </w:t>
      </w:r>
      <w:r>
        <w:rPr>
          <w:rFonts w:hint="eastAsia" w:ascii="方正仿宋_GBK" w:hAnsi="方正仿宋_GBK" w:eastAsia="方正仿宋_GBK" w:cs="方正仿宋_GBK"/>
          <w:sz w:val="36"/>
          <w:szCs w:val="36"/>
          <w:lang w:val="en-US" w:eastAsia="zh-CN"/>
        </w:rPr>
        <w:t xml:space="preserve">  </w:t>
      </w:r>
      <w:r>
        <w:rPr>
          <w:rFonts w:hint="eastAsia" w:ascii="方正仿宋_GBK" w:hAnsi="方正仿宋_GBK" w:eastAsia="方正仿宋_GBK" w:cs="方正仿宋_GBK"/>
          <w:sz w:val="36"/>
          <w:szCs w:val="36"/>
        </w:rPr>
        <w:t xml:space="preserve">           签发人：</w:t>
      </w:r>
      <w:r>
        <w:rPr>
          <w:rFonts w:hint="eastAsia" w:ascii="方正楷体_GBK" w:hAnsi="方正楷体_GBK" w:eastAsia="方正楷体_GBK" w:cs="方正楷体_GBK"/>
          <w:sz w:val="36"/>
          <w:szCs w:val="36"/>
        </w:rPr>
        <w:t>翁秋</w:t>
      </w:r>
    </w:p>
    <w:p w14:paraId="65285B0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 xml:space="preserve">  </w:t>
      </w:r>
    </w:p>
    <w:p w14:paraId="4C8EF2D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小标宋_GBK" w:hAnsi="方正小标宋_GBK" w:eastAsia="方正小标宋_GBK" w:cs="方正小标宋_GBK"/>
          <w:sz w:val="32"/>
          <w:szCs w:val="32"/>
          <w:lang w:val="en-US" w:eastAsia="zh-CN"/>
        </w:rPr>
      </w:pPr>
    </w:p>
    <w:p w14:paraId="175D05C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乡城县2026年大豆带状复合种植</w:t>
      </w:r>
    </w:p>
    <w:p w14:paraId="06EFDFF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实施方案</w:t>
      </w:r>
    </w:p>
    <w:p w14:paraId="038BA07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 xml:space="preserve"> </w:t>
      </w:r>
    </w:p>
    <w:p w14:paraId="7810B18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为全面落实川农函〔2026〕58号《2026年四川省大豆玉米带状复合种植技术指导意见》、甘财农〔2025〕85号《关于提前下达2026年省级财政农业高质量发展共同财政事权转移支付资金的通知》及甘财农〔2025〕78号《关于提前下达2026年中央财政粮油生产保障资金的通知》要求，规范使用中央、省级财政专项资金，高质量完成我县大豆玉米带状复合种植任务，稳定提升粮油产能，实现增产增收目标，结合乡城县实际，制定本实施方案。</w:t>
      </w:r>
    </w:p>
    <w:p w14:paraId="1E87A6A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一、总体要求</w:t>
      </w:r>
    </w:p>
    <w:p w14:paraId="5989457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（一）指导思想</w:t>
      </w:r>
    </w:p>
    <w:p w14:paraId="6404C56B">
      <w:pPr>
        <w:pStyle w:val="20"/>
        <w:keepNext w:val="0"/>
        <w:keepLines w:val="0"/>
        <w:pageBreakBefore w:val="0"/>
        <w:widowControl w:val="0"/>
        <w:shd w:val="clear" w:color="auto" w:fill="auto"/>
        <w:kinsoku/>
        <w:wordWrap/>
        <w:overflowPunct/>
        <w:topLinePunct w:val="0"/>
        <w:autoSpaceDE/>
        <w:autoSpaceDN/>
        <w:bidi w:val="0"/>
        <w:adjustRightInd/>
        <w:snapToGrid/>
        <w:spacing w:line="560" w:lineRule="exact"/>
        <w:ind w:left="0" w:right="0" w:firstLine="640" w:firstLineChars="200"/>
        <w:jc w:val="both"/>
        <w:textAlignment w:val="auto"/>
        <w:rPr>
          <w:rFonts w:hint="eastAsia" w:ascii="方正仿宋_GBK" w:hAnsi="方正仿宋_GBK" w:eastAsia="方正仿宋_GBK" w:cs="方正仿宋_GBK"/>
          <w:kern w:val="2"/>
          <w:sz w:val="32"/>
          <w:szCs w:val="32"/>
          <w:u w:val="none"/>
          <w:shd w:val="clear"/>
          <w:lang w:val="en-US" w:eastAsia="zh-CN" w:bidi="ar-SA"/>
        </w:rPr>
      </w:pPr>
      <w:r>
        <w:rPr>
          <w:rFonts w:hint="eastAsia" w:ascii="方正仿宋_GBK" w:hAnsi="方正仿宋_GBK" w:eastAsia="方正仿宋_GBK" w:cs="方正仿宋_GBK"/>
          <w:kern w:val="2"/>
          <w:sz w:val="32"/>
          <w:szCs w:val="32"/>
          <w:u w:val="none"/>
          <w:shd w:val="clear"/>
          <w:lang w:val="en-US" w:eastAsia="zh-CN" w:bidi="ar-SA"/>
        </w:rPr>
        <w:t>深入贯彻习近平总书记关于粮食安全的重要论述，认真落实中央、省、州和县委农村工作会议精神、全省粮食安全各级有关大豆生产指示精神。强化组织领导，提供技术支撑，坚持问题导向，抓实抓牢大豆种植任务，确保我县大豆生产高质量进行，实现全年粮食增产、增收目标。</w:t>
      </w:r>
    </w:p>
    <w:p w14:paraId="7CB6FD8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二、基本原则</w:t>
      </w:r>
    </w:p>
    <w:p w14:paraId="06157195">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kern w:val="2"/>
          <w:sz w:val="32"/>
          <w:szCs w:val="32"/>
          <w:u w:val="none"/>
          <w:shd w:val="clear" w:color="auto" w:fill="auto"/>
          <w:lang w:val="en-US" w:eastAsia="zh-CN" w:bidi="ar-SA"/>
        </w:rPr>
      </w:pPr>
      <w:r>
        <w:rPr>
          <w:rFonts w:hint="eastAsia" w:ascii="方正楷体_GBK" w:hAnsi="方正楷体_GBK" w:eastAsia="方正楷体_GBK" w:cs="方正楷体_GBK"/>
          <w:b/>
          <w:bCs/>
          <w:sz w:val="32"/>
          <w:szCs w:val="32"/>
          <w:lang w:val="en-US" w:eastAsia="zh-CN"/>
        </w:rPr>
        <w:t>（一）加强项目管理。</w:t>
      </w:r>
      <w:r>
        <w:rPr>
          <w:rFonts w:hint="eastAsia" w:ascii="方正仿宋_GBK" w:hAnsi="方正仿宋_GBK" w:eastAsia="方正仿宋_GBK" w:cs="方正仿宋_GBK"/>
          <w:kern w:val="2"/>
          <w:sz w:val="32"/>
          <w:szCs w:val="32"/>
          <w:u w:val="none"/>
          <w:shd w:val="clear" w:color="auto" w:fill="auto"/>
          <w:lang w:val="en-US" w:eastAsia="zh-CN" w:bidi="ar-SA"/>
        </w:rPr>
        <w:t>要切实提高政治站位，坚决落实好大豆复合种植推广任务，要按照有关规定采购种子以及落实关键技术的物化产品。</w:t>
      </w:r>
    </w:p>
    <w:p w14:paraId="3B7ED5AB">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kern w:val="2"/>
          <w:sz w:val="32"/>
          <w:szCs w:val="32"/>
          <w:u w:val="none"/>
          <w:shd w:val="clear" w:color="auto" w:fill="auto"/>
          <w:lang w:val="en-US" w:eastAsia="zh-CN" w:bidi="ar-SA"/>
        </w:rPr>
      </w:pPr>
      <w:r>
        <w:rPr>
          <w:rFonts w:hint="eastAsia" w:ascii="方正楷体_GBK" w:hAnsi="方正楷体_GBK" w:eastAsia="方正楷体_GBK" w:cs="方正楷体_GBK"/>
          <w:b/>
          <w:bCs/>
          <w:sz w:val="32"/>
          <w:szCs w:val="32"/>
          <w:lang w:val="en-US" w:eastAsia="zh-CN"/>
        </w:rPr>
        <w:t>（二）突出培训指导。</w:t>
      </w:r>
      <w:r>
        <w:rPr>
          <w:rFonts w:hint="eastAsia" w:ascii="方正仿宋_GBK" w:hAnsi="方正仿宋_GBK" w:eastAsia="方正仿宋_GBK" w:cs="方正仿宋_GBK"/>
          <w:kern w:val="2"/>
          <w:sz w:val="32"/>
          <w:szCs w:val="32"/>
          <w:u w:val="none"/>
          <w:shd w:val="clear" w:color="auto" w:fill="auto"/>
          <w:lang w:val="en-US" w:eastAsia="zh-CN" w:bidi="ar-SA"/>
        </w:rPr>
        <w:t>成立技术服务小组，对基层干部、农技人员、农民群众和新型经营主体开展全方位、多渠道、多层级培训指导，提高技术到位率，确保承担示范推广任务的种植主体能种、会种、种好大豆等。</w:t>
      </w:r>
    </w:p>
    <w:p w14:paraId="3FA6FC90">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b/>
          <w:bCs/>
          <w:sz w:val="32"/>
          <w:szCs w:val="32"/>
          <w:lang w:val="en-US" w:eastAsia="zh-CN"/>
        </w:rPr>
        <w:t>（三）加强监督考核。</w:t>
      </w:r>
      <w:r>
        <w:rPr>
          <w:rFonts w:hint="eastAsia" w:ascii="方正仿宋_GBK" w:hAnsi="方正仿宋_GBK" w:eastAsia="方正仿宋_GBK" w:cs="方正仿宋_GBK"/>
          <w:kern w:val="2"/>
          <w:sz w:val="32"/>
          <w:szCs w:val="32"/>
          <w:u w:val="none"/>
          <w:shd w:val="clear" w:color="auto" w:fill="auto"/>
          <w:lang w:val="en-US" w:eastAsia="zh-CN" w:bidi="ar-SA"/>
        </w:rPr>
        <w:t>要履行督促指导责任，做好资金、技术、服务等项目实施要素保障，层层压紧压实责任，建立工作台账，及时总结经验，全力配合省州考评，完成目标任务。</w:t>
      </w:r>
    </w:p>
    <w:p w14:paraId="76D7B9E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三、目标任务</w:t>
      </w:r>
    </w:p>
    <w:p w14:paraId="0A7E837F">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方正仿宋_GBK" w:hAnsi="方正仿宋_GBK" w:eastAsia="方正仿宋_GBK" w:cs="方正仿宋_GBK"/>
          <w:kern w:val="2"/>
          <w:sz w:val="32"/>
          <w:szCs w:val="32"/>
          <w:u w:val="none"/>
          <w:shd w:val="clear" w:color="auto" w:fill="auto"/>
          <w:lang w:val="en-US" w:eastAsia="zh-CN" w:bidi="ar-SA"/>
        </w:rPr>
      </w:pPr>
      <w:r>
        <w:rPr>
          <w:rFonts w:hint="eastAsia" w:ascii="方正仿宋_GBK" w:hAnsi="方正仿宋_GBK" w:eastAsia="方正仿宋_GBK" w:cs="方正仿宋_GBK"/>
          <w:kern w:val="2"/>
          <w:sz w:val="32"/>
          <w:szCs w:val="32"/>
          <w:u w:val="none"/>
          <w:shd w:val="clear" w:color="auto" w:fill="auto"/>
          <w:lang w:val="en-US" w:eastAsia="zh-CN" w:bidi="ar-SA"/>
        </w:rPr>
        <w:t>科学突出示范点建设，在青德镇、香巴拉镇、热打镇、水洼乡、白依乡、洞松乡稳步推进大豆与玉米、马铃薯、芫根、油菜、中药材套种0.2万亩，预计平均亩产达到106kg左右。</w:t>
      </w:r>
    </w:p>
    <w:p w14:paraId="340F5E8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四、资金来源</w:t>
      </w:r>
    </w:p>
    <w:p w14:paraId="33A39C1D">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iCs w:val="0"/>
          <w:caps w:val="0"/>
          <w:color w:val="000000"/>
          <w:spacing w:val="0"/>
          <w:kern w:val="2"/>
          <w:sz w:val="32"/>
          <w:szCs w:val="32"/>
          <w:highlight w:val="none"/>
          <w:u w:val="none"/>
          <w:shd w:val="clear" w:color="auto" w:fill="FFFFFF"/>
          <w:lang w:val="en-US" w:eastAsia="zh-CN" w:bidi="ar-SA"/>
        </w:rPr>
      </w:pPr>
      <w:r>
        <w:rPr>
          <w:rFonts w:hint="eastAsia" w:ascii="方正仿宋_GBK" w:hAnsi="方正仿宋_GBK" w:eastAsia="方正仿宋_GBK" w:cs="方正仿宋_GBK"/>
          <w:kern w:val="2"/>
          <w:sz w:val="32"/>
          <w:szCs w:val="32"/>
          <w:u w:val="none"/>
          <w:shd w:val="clear" w:color="auto" w:fill="auto"/>
          <w:lang w:val="en-US" w:eastAsia="zh-CN" w:bidi="ar-SA"/>
        </w:rPr>
        <w:t>中央财政补助资金30万元，省级财政补贴资金10万元。</w:t>
      </w:r>
    </w:p>
    <w:p w14:paraId="5E60846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五、补助方式</w:t>
      </w:r>
    </w:p>
    <w:p w14:paraId="779CB82C">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default" w:ascii="方正仿宋_GBK" w:hAnsi="方正仿宋_GBK" w:eastAsia="方正仿宋_GBK" w:cs="方正仿宋_GBK"/>
          <w:kern w:val="2"/>
          <w:sz w:val="32"/>
          <w:szCs w:val="32"/>
          <w:u w:val="none"/>
          <w:shd w:val="clear" w:color="auto" w:fill="auto"/>
          <w:lang w:val="en-US" w:eastAsia="zh-CN" w:bidi="ar-SA"/>
        </w:rPr>
      </w:pPr>
      <w:r>
        <w:rPr>
          <w:rFonts w:hint="eastAsia" w:ascii="方正仿宋_GBK" w:hAnsi="方正仿宋_GBK" w:eastAsia="方正仿宋_GBK" w:cs="方正仿宋_GBK"/>
          <w:kern w:val="2"/>
          <w:sz w:val="32"/>
          <w:szCs w:val="32"/>
          <w:u w:val="none"/>
          <w:shd w:val="clear" w:color="auto" w:fill="auto"/>
          <w:lang w:val="en-US" w:eastAsia="zh-CN" w:bidi="ar-SA"/>
        </w:rPr>
        <w:t>优先选择有意愿、积极性高且符合种植要求的家庭农场、农民合作社、涉农企业等规模经营主体承担任务，种植主体须与县农牧局签订种植协议，完成种植任务并且通过验收的，将按照200元/亩的标准进行补助。</w:t>
      </w:r>
    </w:p>
    <w:p w14:paraId="5AC1269C">
      <w:pPr>
        <w:pStyle w:val="20"/>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方正黑体_GBK" w:hAnsi="方正黑体_GBK" w:eastAsia="方正黑体_GBK" w:cs="方正黑体_GBK"/>
          <w:kern w:val="2"/>
          <w:sz w:val="32"/>
          <w:szCs w:val="32"/>
          <w:u w:val="none"/>
          <w:shd w:val="clear"/>
          <w:lang w:val="en-US" w:eastAsia="zh-CN" w:bidi="ar-SA"/>
        </w:rPr>
      </w:pPr>
      <w:r>
        <w:rPr>
          <w:rFonts w:hint="eastAsia" w:ascii="方正黑体_GBK" w:hAnsi="方正黑体_GBK" w:eastAsia="方正黑体_GBK" w:cs="方正黑体_GBK"/>
          <w:kern w:val="2"/>
          <w:sz w:val="32"/>
          <w:szCs w:val="32"/>
          <w:u w:val="none"/>
          <w:shd w:val="clear"/>
          <w:lang w:val="en-US" w:eastAsia="zh-CN" w:bidi="ar-SA"/>
        </w:rPr>
        <w:t>六、保障措施</w:t>
      </w:r>
    </w:p>
    <w:p w14:paraId="37DC39B2">
      <w:pPr>
        <w:pStyle w:val="2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60" w:lineRule="exact"/>
        <w:ind w:right="0" w:rightChars="0" w:firstLine="643" w:firstLineChars="200"/>
        <w:jc w:val="both"/>
        <w:textAlignment w:val="auto"/>
        <w:rPr>
          <w:rFonts w:hint="eastAsia"/>
          <w:lang w:val="en-US" w:eastAsia="zh-CN"/>
        </w:rPr>
      </w:pPr>
      <w:r>
        <w:rPr>
          <w:rFonts w:hint="eastAsia" w:ascii="方正楷体_GBK" w:hAnsi="方正楷体_GBK" w:eastAsia="方正楷体_GBK" w:cs="方正楷体_GBK"/>
          <w:b/>
          <w:bCs/>
          <w:kern w:val="2"/>
          <w:sz w:val="32"/>
          <w:szCs w:val="32"/>
          <w:u w:val="none"/>
          <w:shd w:val="clear"/>
          <w:lang w:val="en-US" w:eastAsia="zh-CN" w:bidi="ar-SA"/>
        </w:rPr>
        <w:t>（一）加强组织领导。</w:t>
      </w:r>
      <w:r>
        <w:rPr>
          <w:rFonts w:hint="eastAsia" w:ascii="方正仿宋_GBK" w:hAnsi="方正仿宋_GBK" w:eastAsia="方正仿宋_GBK" w:cs="方正仿宋_GBK"/>
          <w:kern w:val="2"/>
          <w:sz w:val="32"/>
          <w:szCs w:val="32"/>
          <w:u w:val="none"/>
          <w:shd w:val="clear" w:color="auto" w:fill="auto"/>
          <w:lang w:val="en-US" w:eastAsia="zh-CN" w:bidi="ar-SA"/>
        </w:rPr>
        <w:t>乡城县农牧农村局成立由主要负责人为组长，分管负责人为副组长、相关科室站所负责人为成员的大豆带状复合种植示范推广领导小组，统筹指导各项工作高效推进。</w:t>
      </w:r>
    </w:p>
    <w:p w14:paraId="180CADD7">
      <w:pPr>
        <w:pStyle w:val="2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60" w:lineRule="exact"/>
        <w:ind w:right="0" w:rightChars="0" w:firstLine="643" w:firstLineChars="200"/>
        <w:jc w:val="both"/>
        <w:textAlignment w:val="auto"/>
        <w:rPr>
          <w:rFonts w:hint="eastAsia" w:ascii="方正仿宋_GBK" w:hAnsi="方正仿宋_GBK" w:eastAsia="方正仿宋_GBK" w:cs="方正仿宋_GBK"/>
          <w:kern w:val="2"/>
          <w:sz w:val="32"/>
          <w:szCs w:val="32"/>
          <w:u w:val="none"/>
          <w:shd w:val="clear" w:color="auto" w:fill="auto"/>
          <w:lang w:val="en-US" w:eastAsia="zh-CN" w:bidi="ar-SA"/>
        </w:rPr>
      </w:pPr>
      <w:r>
        <w:rPr>
          <w:rFonts w:hint="eastAsia" w:ascii="方正楷体_GBK" w:hAnsi="方正楷体_GBK" w:eastAsia="方正楷体_GBK" w:cs="方正楷体_GBK"/>
          <w:b/>
          <w:bCs/>
          <w:kern w:val="2"/>
          <w:sz w:val="32"/>
          <w:szCs w:val="32"/>
          <w:u w:val="none"/>
          <w:shd w:val="clear"/>
          <w:lang w:val="en-US" w:eastAsia="zh-CN" w:bidi="ar-SA"/>
        </w:rPr>
        <w:t>（二）加强技术指导培训。</w:t>
      </w:r>
      <w:bookmarkStart w:id="0" w:name="bookmark12"/>
      <w:r>
        <w:rPr>
          <w:rFonts w:hint="eastAsia" w:ascii="方正仿宋_GBK" w:hAnsi="方正仿宋_GBK" w:eastAsia="方正仿宋_GBK" w:cs="方正仿宋_GBK"/>
          <w:kern w:val="2"/>
          <w:sz w:val="32"/>
          <w:szCs w:val="32"/>
          <w:u w:val="none"/>
          <w:shd w:val="clear" w:color="auto" w:fill="auto"/>
          <w:lang w:val="en-US" w:eastAsia="zh-CN" w:bidi="ar-SA"/>
        </w:rPr>
        <w:t>农技员和粮食专家团队要不定期组织技术咨询活动，深入田间地头切实帮助解决大豆生产实际问题。加强种植技术培训，增强示范户对技术的熟练度，调动各方共同参与技术示范的积极性。</w:t>
      </w:r>
    </w:p>
    <w:p w14:paraId="3C43D4F4">
      <w:pPr>
        <w:pStyle w:val="2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60" w:lineRule="exact"/>
        <w:ind w:right="0" w:rightChars="0" w:firstLine="643" w:firstLineChars="200"/>
        <w:jc w:val="both"/>
        <w:textAlignment w:val="auto"/>
        <w:rPr>
          <w:rFonts w:hint="eastAsia" w:ascii="方正仿宋_GBK" w:hAnsi="方正仿宋_GBK" w:eastAsia="方正仿宋_GBK" w:cs="方正仿宋_GBK"/>
          <w:kern w:val="2"/>
          <w:sz w:val="32"/>
          <w:szCs w:val="32"/>
          <w:u w:val="none"/>
          <w:shd w:val="clear" w:color="auto" w:fill="auto"/>
          <w:lang w:val="en-US" w:eastAsia="zh-CN" w:bidi="ar-SA"/>
        </w:rPr>
      </w:pPr>
      <w:r>
        <w:rPr>
          <w:rFonts w:hint="eastAsia" w:ascii="方正楷体_GBK" w:hAnsi="方正楷体_GBK" w:eastAsia="方正楷体_GBK" w:cs="方正楷体_GBK"/>
          <w:b/>
          <w:bCs/>
          <w:kern w:val="2"/>
          <w:sz w:val="32"/>
          <w:szCs w:val="32"/>
          <w:u w:val="none"/>
          <w:shd w:val="clear"/>
          <w:lang w:val="en-US" w:eastAsia="zh-CN" w:bidi="ar-SA"/>
        </w:rPr>
        <w:t>（三）加大技术总结宣传。</w:t>
      </w:r>
      <w:r>
        <w:rPr>
          <w:rFonts w:hint="eastAsia" w:ascii="方正仿宋_GBK" w:hAnsi="方正仿宋_GBK" w:eastAsia="方正仿宋_GBK" w:cs="方正仿宋_GBK"/>
          <w:kern w:val="2"/>
          <w:sz w:val="32"/>
          <w:szCs w:val="32"/>
          <w:u w:val="none"/>
          <w:shd w:val="clear" w:color="auto" w:fill="auto"/>
          <w:lang w:val="en-US" w:eastAsia="zh-CN" w:bidi="ar-SA"/>
        </w:rPr>
        <w:t>通过面对面、微信公众号等多种形式，积极宣传大豆带状复合种植技术在稳果增豆、提质增效方面的重要意义与独特优势。</w:t>
      </w:r>
    </w:p>
    <w:p w14:paraId="04114906">
      <w:pPr>
        <w:pStyle w:val="20"/>
        <w:keepNext w:val="0"/>
        <w:keepLines w:val="0"/>
        <w:pageBreakBefore w:val="0"/>
        <w:widowControl w:val="0"/>
        <w:shd w:val="clear" w:color="auto" w:fill="auto"/>
        <w:kinsoku/>
        <w:wordWrap/>
        <w:overflowPunct/>
        <w:topLinePunct w:val="0"/>
        <w:autoSpaceDE/>
        <w:autoSpaceDN/>
        <w:bidi w:val="0"/>
        <w:adjustRightInd/>
        <w:snapToGrid/>
        <w:spacing w:line="560" w:lineRule="exact"/>
        <w:ind w:left="0" w:right="0" w:firstLine="643" w:firstLineChars="200"/>
        <w:jc w:val="both"/>
        <w:textAlignment w:val="auto"/>
        <w:rPr>
          <w:rFonts w:hint="eastAsia" w:ascii="方正仿宋_GBK" w:hAnsi="方正仿宋_GBK" w:eastAsia="方正仿宋_GBK" w:cs="方正仿宋_GBK"/>
          <w:kern w:val="2"/>
          <w:sz w:val="32"/>
          <w:szCs w:val="32"/>
          <w:u w:val="none"/>
          <w:shd w:val="clear" w:color="auto" w:fill="auto"/>
          <w:lang w:val="en-US" w:eastAsia="zh-CN" w:bidi="ar-SA"/>
        </w:rPr>
      </w:pPr>
      <w:r>
        <w:rPr>
          <w:rFonts w:hint="eastAsia" w:ascii="方正楷体_GBK" w:hAnsi="方正楷体_GBK" w:eastAsia="方正楷体_GBK" w:cs="方正楷体_GBK"/>
          <w:b/>
          <w:bCs/>
          <w:kern w:val="2"/>
          <w:sz w:val="32"/>
          <w:szCs w:val="32"/>
          <w:u w:val="none"/>
          <w:shd w:val="clear"/>
          <w:lang w:val="en-US" w:eastAsia="zh-CN" w:bidi="ar-SA"/>
        </w:rPr>
        <w:t>（四）保证大豆种植任务。</w:t>
      </w:r>
      <w:r>
        <w:rPr>
          <w:rFonts w:hint="eastAsia" w:ascii="方正仿宋_GBK" w:hAnsi="方正仿宋_GBK" w:eastAsia="方正仿宋_GBK" w:cs="方正仿宋_GBK"/>
          <w:kern w:val="2"/>
          <w:sz w:val="32"/>
          <w:szCs w:val="32"/>
          <w:u w:val="none"/>
          <w:shd w:val="clear" w:color="auto" w:fill="auto"/>
          <w:lang w:val="en-US" w:eastAsia="zh-CN" w:bidi="ar-SA"/>
        </w:rPr>
        <w:t>充分发挥轮作休耕在种植结构调整与农产品生产动态调节中的重要作用，推</w:t>
      </w:r>
      <w:bookmarkStart w:id="1" w:name="OLE_LINK1"/>
      <w:r>
        <w:rPr>
          <w:rFonts w:hint="eastAsia" w:ascii="方正仿宋_GBK" w:hAnsi="方正仿宋_GBK" w:eastAsia="方正仿宋_GBK" w:cs="方正仿宋_GBK"/>
          <w:kern w:val="2"/>
          <w:sz w:val="32"/>
          <w:szCs w:val="32"/>
          <w:u w:val="none"/>
          <w:shd w:val="clear" w:color="auto" w:fill="auto"/>
          <w:lang w:val="en-US" w:eastAsia="zh-CN" w:bidi="ar-SA"/>
        </w:rPr>
        <w:t>进新</w:t>
      </w:r>
      <w:bookmarkEnd w:id="1"/>
      <w:r>
        <w:rPr>
          <w:rFonts w:hint="eastAsia" w:ascii="方正仿宋_GBK" w:hAnsi="方正仿宋_GBK" w:eastAsia="方正仿宋_GBK" w:cs="方正仿宋_GBK"/>
          <w:kern w:val="2"/>
          <w:sz w:val="32"/>
          <w:szCs w:val="32"/>
          <w:u w:val="none"/>
          <w:shd w:val="clear" w:color="auto" w:fill="auto"/>
          <w:lang w:val="en-US" w:eastAsia="zh-CN" w:bidi="ar-SA"/>
        </w:rPr>
        <w:t>一轮大豆种植模式，提高大豆生产能力，保证大豆带状复合种植目标任务</w:t>
      </w:r>
      <w:bookmarkEnd w:id="0"/>
      <w:r>
        <w:rPr>
          <w:rFonts w:hint="eastAsia" w:ascii="方正仿宋_GBK" w:hAnsi="方正仿宋_GBK" w:eastAsia="方正仿宋_GBK" w:cs="方正仿宋_GBK"/>
          <w:kern w:val="2"/>
          <w:sz w:val="32"/>
          <w:szCs w:val="32"/>
          <w:u w:val="none"/>
          <w:shd w:val="clear" w:color="auto" w:fill="auto"/>
          <w:lang w:val="en-US" w:eastAsia="zh-CN" w:bidi="ar-SA"/>
        </w:rPr>
        <w:t>。</w:t>
      </w:r>
    </w:p>
    <w:p w14:paraId="19A217CD">
      <w:pPr>
        <w:pStyle w:val="20"/>
        <w:keepNext w:val="0"/>
        <w:keepLines w:val="0"/>
        <w:pageBreakBefore w:val="0"/>
        <w:widowControl w:val="0"/>
        <w:shd w:val="clear" w:color="auto" w:fill="auto"/>
        <w:kinsoku/>
        <w:wordWrap/>
        <w:overflowPunct/>
        <w:topLinePunct w:val="0"/>
        <w:autoSpaceDE/>
        <w:autoSpaceDN/>
        <w:bidi w:val="0"/>
        <w:adjustRightInd/>
        <w:snapToGrid/>
        <w:spacing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highlight w:val="none"/>
          <w:u w:val="none"/>
          <w:shd w:val="clear" w:fill="FFFFFF"/>
          <w:lang w:val="en-US" w:eastAsia="zh-CN" w:bidi="ar"/>
        </w:rPr>
      </w:pPr>
    </w:p>
    <w:p w14:paraId="159AC494">
      <w:pPr>
        <w:keepNext w:val="0"/>
        <w:keepLines w:val="0"/>
        <w:pageBreakBefore w:val="0"/>
        <w:widowControl/>
        <w:suppressLineNumbers w:val="0"/>
        <w:kinsoku/>
        <w:wordWrap/>
        <w:overflowPunct/>
        <w:topLinePunct w:val="0"/>
        <w:autoSpaceDE/>
        <w:autoSpaceDN/>
        <w:bidi w:val="0"/>
        <w:adjustRightInd/>
        <w:snapToGrid/>
        <w:spacing w:line="576" w:lineRule="exact"/>
        <w:ind w:firstLine="640" w:firstLineChars="200"/>
        <w:jc w:val="both"/>
        <w:textAlignment w:val="auto"/>
        <w:rPr>
          <w:rFonts w:hint="eastAsia" w:ascii="方正仿宋_GBK" w:hAnsi="方正仿宋_GBK" w:eastAsia="方正仿宋_GBK" w:cs="方正仿宋_GBK"/>
          <w:kern w:val="2"/>
          <w:sz w:val="32"/>
          <w:szCs w:val="32"/>
          <w:u w:val="none"/>
          <w:shd w:val="clear" w:color="auto" w:fill="auto"/>
          <w:lang w:val="en-US" w:eastAsia="zh-CN" w:bidi="ar-SA"/>
        </w:rPr>
      </w:pPr>
      <w:r>
        <w:rPr>
          <w:rFonts w:hint="eastAsia" w:ascii="方正仿宋_GBK" w:hAnsi="方正仿宋_GBK" w:eastAsia="方正仿宋_GBK" w:cs="方正仿宋_GBK"/>
          <w:kern w:val="2"/>
          <w:sz w:val="32"/>
          <w:szCs w:val="32"/>
          <w:u w:val="none"/>
          <w:shd w:val="clear" w:color="auto" w:fill="auto"/>
          <w:lang w:val="en-US" w:eastAsia="zh-CN" w:bidi="ar-SA"/>
        </w:rPr>
        <w:t>附件1：大豆带状复合种植技术指导方案</w:t>
      </w:r>
    </w:p>
    <w:p w14:paraId="5733F109">
      <w:pPr>
        <w:pStyle w:val="3"/>
        <w:keepNext w:val="0"/>
        <w:keepLines w:val="0"/>
        <w:pageBreakBefore w:val="0"/>
        <w:kinsoku/>
        <w:wordWrap/>
        <w:overflowPunct/>
        <w:topLinePunct w:val="0"/>
        <w:autoSpaceDE/>
        <w:autoSpaceDN/>
        <w:bidi w:val="0"/>
        <w:adjustRightInd/>
        <w:snapToGrid/>
        <w:spacing w:after="0" w:line="576" w:lineRule="exact"/>
        <w:ind w:firstLine="1280" w:firstLineChars="400"/>
        <w:jc w:val="both"/>
        <w:textAlignment w:val="auto"/>
        <w:rPr>
          <w:rFonts w:hint="eastAsia" w:ascii="方正仿宋_GBK" w:hAnsi="方正仿宋_GBK" w:eastAsia="方正仿宋_GBK" w:cs="方正仿宋_GBK"/>
          <w:kern w:val="2"/>
          <w:sz w:val="32"/>
          <w:szCs w:val="32"/>
          <w:u w:val="none"/>
          <w:shd w:val="clear" w:color="auto" w:fill="auto"/>
          <w:lang w:val="en-US" w:eastAsia="zh-CN" w:bidi="ar-SA"/>
        </w:rPr>
      </w:pPr>
      <w:r>
        <w:rPr>
          <w:rFonts w:hint="eastAsia" w:ascii="方正仿宋_GBK" w:hAnsi="方正仿宋_GBK" w:eastAsia="方正仿宋_GBK" w:cs="方正仿宋_GBK"/>
          <w:kern w:val="2"/>
          <w:sz w:val="32"/>
          <w:szCs w:val="32"/>
          <w:u w:val="none"/>
          <w:shd w:val="clear" w:color="auto" w:fill="auto"/>
          <w:lang w:val="en-US" w:eastAsia="zh-CN" w:bidi="ar-SA"/>
        </w:rPr>
        <w:t>2：大豆带状复合种植任务分解表</w:t>
      </w:r>
    </w:p>
    <w:p w14:paraId="74392A24">
      <w:pPr>
        <w:keepNext w:val="0"/>
        <w:keepLines w:val="0"/>
        <w:pageBreakBefore w:val="0"/>
        <w:widowControl/>
        <w:suppressLineNumbers w:val="0"/>
        <w:kinsoku/>
        <w:wordWrap/>
        <w:overflowPunct/>
        <w:topLinePunct w:val="0"/>
        <w:autoSpaceDE/>
        <w:autoSpaceDN/>
        <w:bidi w:val="0"/>
        <w:adjustRightInd/>
        <w:snapToGrid/>
        <w:spacing w:line="576" w:lineRule="exact"/>
        <w:ind w:left="638" w:leftChars="304"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highlight w:val="none"/>
          <w:u w:val="none"/>
          <w:shd w:val="clear" w:fill="FFFFFF"/>
          <w:lang w:val="en-US" w:eastAsia="zh-CN" w:bidi="ar"/>
        </w:rPr>
      </w:pPr>
      <w:r>
        <w:rPr>
          <w:rFonts w:hint="eastAsia" w:ascii="方正仿宋_GBK" w:hAnsi="方正仿宋_GBK" w:eastAsia="方正仿宋_GBK" w:cs="方正仿宋_GBK"/>
          <w:kern w:val="2"/>
          <w:sz w:val="32"/>
          <w:szCs w:val="32"/>
          <w:u w:val="none"/>
          <w:shd w:val="clear" w:color="auto" w:fill="auto"/>
          <w:lang w:val="en-US" w:eastAsia="zh-CN" w:bidi="ar-SA"/>
        </w:rPr>
        <w:t>3：乡城县2026年大豆复合种植工作领导小组</w:t>
      </w:r>
    </w:p>
    <w:p w14:paraId="21C92A4F">
      <w:pPr>
        <w:pStyle w:val="3"/>
        <w:rPr>
          <w:rFonts w:hint="eastAsia" w:ascii="仿宋_GB2312" w:hAnsi="宋体" w:eastAsia="仿宋_GB2312" w:cs="仿宋_GB2312"/>
          <w:b/>
          <w:bCs/>
          <w:color w:val="000000"/>
          <w:kern w:val="0"/>
          <w:sz w:val="31"/>
          <w:szCs w:val="31"/>
          <w:lang w:val="en-US" w:eastAsia="zh-CN" w:bidi="ar"/>
        </w:rPr>
      </w:pPr>
      <w:r>
        <w:rPr>
          <w:rFonts w:hint="eastAsia" w:ascii="仿宋_GB2312" w:hAnsi="宋体" w:eastAsia="仿宋_GB2312" w:cs="仿宋_GB2312"/>
          <w:b/>
          <w:bCs/>
          <w:color w:val="000000"/>
          <w:kern w:val="0"/>
          <w:sz w:val="31"/>
          <w:szCs w:val="31"/>
          <w:lang w:val="en-US" w:eastAsia="zh-CN" w:bidi="ar"/>
        </w:rPr>
        <w:t>附件1</w:t>
      </w:r>
    </w:p>
    <w:p w14:paraId="6D22A5AD">
      <w:pPr>
        <w:pStyle w:val="3"/>
        <w:rPr>
          <w:rFonts w:hint="eastAsia" w:ascii="仿宋_GB2312" w:hAnsi="宋体" w:eastAsia="仿宋_GB2312" w:cs="仿宋_GB2312"/>
          <w:b/>
          <w:bCs/>
          <w:color w:val="000000"/>
          <w:kern w:val="0"/>
          <w:sz w:val="31"/>
          <w:szCs w:val="31"/>
          <w:lang w:val="en-US" w:eastAsia="zh-CN" w:bidi="ar"/>
        </w:rPr>
      </w:pPr>
    </w:p>
    <w:p w14:paraId="5DBC5EA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大豆带状复合种植技术方案</w:t>
      </w:r>
    </w:p>
    <w:p w14:paraId="53B4764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14"/>
          <w:rFonts w:hint="eastAsia" w:ascii="方正小标宋简体" w:hAnsi="方正小标宋简体" w:eastAsia="方正小标宋简体" w:cs="方正小标宋简体"/>
          <w:b w:val="0"/>
          <w:bCs w:val="0"/>
          <w:i w:val="0"/>
          <w:iCs w:val="0"/>
          <w:caps w:val="0"/>
          <w:snapToGrid/>
          <w:color w:val="000000"/>
          <w:spacing w:val="0"/>
          <w:kern w:val="2"/>
          <w:sz w:val="44"/>
          <w:szCs w:val="44"/>
          <w:shd w:val="clear" w:fill="FFFFFF"/>
          <w:lang w:val="en-US" w:eastAsia="zh-CN"/>
        </w:rPr>
      </w:pPr>
    </w:p>
    <w:p w14:paraId="0D859135">
      <w:pPr>
        <w:keepNext w:val="0"/>
        <w:keepLines w:val="0"/>
        <w:pageBreakBefore w:val="0"/>
        <w:widowControl/>
        <w:suppressLineNumbers w:val="0"/>
        <w:kinsoku/>
        <w:wordWrap/>
        <w:overflowPunct/>
        <w:topLinePunct w:val="0"/>
        <w:autoSpaceDE/>
        <w:autoSpaceDN/>
        <w:bidi w:val="0"/>
        <w:adjustRightInd/>
        <w:snapToGrid/>
        <w:spacing w:line="576" w:lineRule="exact"/>
        <w:ind w:firstLine="640" w:firstLineChars="200"/>
        <w:jc w:val="both"/>
        <w:textAlignment w:val="auto"/>
        <w:rPr>
          <w:rFonts w:hint="eastAsia" w:ascii="方正仿宋_GBK" w:hAnsi="方正仿宋_GBK" w:eastAsia="方正仿宋_GBK" w:cs="方正仿宋_GBK"/>
          <w:kern w:val="2"/>
          <w:sz w:val="32"/>
          <w:szCs w:val="32"/>
          <w:u w:val="none"/>
          <w:shd w:val="clear" w:color="auto" w:fill="auto"/>
          <w:lang w:val="en-US" w:eastAsia="zh-CN" w:bidi="ar-SA"/>
        </w:rPr>
      </w:pPr>
      <w:r>
        <w:rPr>
          <w:rFonts w:hint="eastAsia" w:ascii="方正仿宋_GBK" w:hAnsi="方正仿宋_GBK" w:eastAsia="方正仿宋_GBK" w:cs="方正仿宋_GBK"/>
          <w:kern w:val="2"/>
          <w:sz w:val="32"/>
          <w:szCs w:val="32"/>
          <w:u w:val="none"/>
          <w:shd w:val="clear" w:color="auto" w:fill="auto"/>
          <w:lang w:val="en-US" w:eastAsia="zh-CN" w:bidi="ar-SA"/>
        </w:rPr>
        <w:t>为贯彻落实习近平总书记关于“扩种大豆油料”重要指示精神和农业农村部关于“大豆单产提升”相关工作部署，进一步提高复合种植规范化、标准化水平。对大豆带状复合种植技术中的作物品种、行比配置、播种施肥、田间管理及收获等具体技术参数进一步归纳明确，特制定本方案。</w:t>
      </w:r>
    </w:p>
    <w:p w14:paraId="47E8AFB1">
      <w:pPr>
        <w:pStyle w:val="20"/>
        <w:keepNext w:val="0"/>
        <w:keepLines w:val="0"/>
        <w:pageBreakBefore w:val="0"/>
        <w:widowControl w:val="0"/>
        <w:shd w:val="clear" w:color="auto" w:fill="auto"/>
        <w:kinsoku/>
        <w:wordWrap/>
        <w:overflowPunct/>
        <w:topLinePunct w:val="0"/>
        <w:autoSpaceDE/>
        <w:autoSpaceDN/>
        <w:bidi w:val="0"/>
        <w:adjustRightInd/>
        <w:snapToGrid/>
        <w:spacing w:line="576" w:lineRule="exact"/>
        <w:ind w:left="0" w:leftChars="0" w:right="0" w:firstLine="640" w:firstLineChars="200"/>
        <w:jc w:val="both"/>
        <w:textAlignment w:val="auto"/>
        <w:rPr>
          <w:rFonts w:hint="eastAsia" w:ascii="方正黑体_GBK" w:hAnsi="方正黑体_GBK" w:eastAsia="方正黑体_GBK" w:cs="方正黑体_GBK"/>
          <w:kern w:val="2"/>
          <w:sz w:val="32"/>
          <w:szCs w:val="32"/>
          <w:u w:val="none"/>
          <w:shd w:val="clear"/>
          <w:lang w:val="en-US" w:eastAsia="zh-CN" w:bidi="ar-SA"/>
        </w:rPr>
      </w:pPr>
      <w:r>
        <w:rPr>
          <w:rFonts w:hint="eastAsia" w:ascii="方正黑体_GBK" w:hAnsi="方正黑体_GBK" w:eastAsia="方正黑体_GBK" w:cs="方正黑体_GBK"/>
          <w:kern w:val="2"/>
          <w:sz w:val="32"/>
          <w:szCs w:val="32"/>
          <w:u w:val="none"/>
          <w:shd w:val="clear"/>
          <w:lang w:val="en-US" w:eastAsia="zh-CN" w:bidi="ar-SA"/>
        </w:rPr>
        <w:t>一、品种选用</w:t>
      </w:r>
    </w:p>
    <w:p w14:paraId="2C6FEBC5">
      <w:pPr>
        <w:keepNext w:val="0"/>
        <w:keepLines w:val="0"/>
        <w:pageBreakBefore w:val="0"/>
        <w:widowControl/>
        <w:suppressLineNumbers w:val="0"/>
        <w:kinsoku/>
        <w:wordWrap/>
        <w:overflowPunct/>
        <w:topLinePunct w:val="0"/>
        <w:autoSpaceDE/>
        <w:autoSpaceDN/>
        <w:bidi w:val="0"/>
        <w:adjustRightInd/>
        <w:snapToGrid/>
        <w:spacing w:line="576" w:lineRule="exact"/>
        <w:ind w:firstLine="640" w:firstLineChars="200"/>
        <w:jc w:val="both"/>
        <w:textAlignment w:val="auto"/>
        <w:rPr>
          <w:rFonts w:hint="eastAsia" w:ascii="方正仿宋_GBK" w:hAnsi="方正仿宋_GBK" w:eastAsia="方正仿宋_GBK" w:cs="方正仿宋_GBK"/>
          <w:kern w:val="2"/>
          <w:sz w:val="32"/>
          <w:szCs w:val="32"/>
          <w:u w:val="none"/>
          <w:shd w:val="clear" w:color="auto" w:fill="auto"/>
          <w:lang w:val="en-US" w:eastAsia="zh-CN" w:bidi="ar-SA"/>
        </w:rPr>
      </w:pPr>
      <w:r>
        <w:rPr>
          <w:rFonts w:hint="eastAsia" w:ascii="方正仿宋_GBK" w:hAnsi="方正仿宋_GBK" w:eastAsia="方正仿宋_GBK" w:cs="方正仿宋_GBK"/>
          <w:kern w:val="2"/>
          <w:sz w:val="32"/>
          <w:szCs w:val="32"/>
          <w:u w:val="none"/>
          <w:shd w:val="clear" w:color="auto" w:fill="auto"/>
          <w:lang w:val="en-US" w:eastAsia="zh-CN" w:bidi="ar-SA"/>
        </w:rPr>
        <w:t>选用耐荫、抗倒、耐密、高产稳产、综合抗性好的大豆品种齐黄34。</w:t>
      </w:r>
    </w:p>
    <w:p w14:paraId="1957EBCD">
      <w:pPr>
        <w:pStyle w:val="20"/>
        <w:keepNext w:val="0"/>
        <w:keepLines w:val="0"/>
        <w:pageBreakBefore w:val="0"/>
        <w:widowControl w:val="0"/>
        <w:shd w:val="clear" w:color="auto" w:fill="auto"/>
        <w:kinsoku/>
        <w:wordWrap/>
        <w:overflowPunct/>
        <w:topLinePunct w:val="0"/>
        <w:autoSpaceDE/>
        <w:autoSpaceDN/>
        <w:bidi w:val="0"/>
        <w:adjustRightInd/>
        <w:snapToGrid/>
        <w:spacing w:line="576" w:lineRule="exact"/>
        <w:ind w:left="0" w:leftChars="0" w:right="0" w:firstLine="640" w:firstLineChars="200"/>
        <w:jc w:val="both"/>
        <w:textAlignment w:val="auto"/>
        <w:rPr>
          <w:rFonts w:hint="eastAsia" w:ascii="方正黑体_GBK" w:hAnsi="方正黑体_GBK" w:eastAsia="方正黑体_GBK" w:cs="方正黑体_GBK"/>
          <w:kern w:val="2"/>
          <w:sz w:val="32"/>
          <w:szCs w:val="32"/>
          <w:u w:val="none"/>
          <w:shd w:val="clear"/>
          <w:lang w:val="en-US" w:eastAsia="zh-CN" w:bidi="ar-SA"/>
        </w:rPr>
      </w:pPr>
      <w:r>
        <w:rPr>
          <w:rFonts w:hint="eastAsia" w:ascii="方正黑体_GBK" w:hAnsi="方正黑体_GBK" w:eastAsia="方正黑体_GBK" w:cs="方正黑体_GBK"/>
          <w:kern w:val="2"/>
          <w:sz w:val="32"/>
          <w:szCs w:val="32"/>
          <w:u w:val="none"/>
          <w:shd w:val="clear"/>
          <w:lang w:val="en-US" w:eastAsia="zh-CN" w:bidi="ar-SA"/>
        </w:rPr>
        <w:t>二、行比配置</w:t>
      </w:r>
    </w:p>
    <w:p w14:paraId="133573DE">
      <w:pPr>
        <w:keepNext w:val="0"/>
        <w:keepLines w:val="0"/>
        <w:pageBreakBefore w:val="0"/>
        <w:widowControl/>
        <w:suppressLineNumbers w:val="0"/>
        <w:kinsoku/>
        <w:wordWrap/>
        <w:overflowPunct/>
        <w:topLinePunct w:val="0"/>
        <w:autoSpaceDE/>
        <w:autoSpaceDN/>
        <w:bidi w:val="0"/>
        <w:adjustRightInd/>
        <w:snapToGrid/>
        <w:spacing w:line="576" w:lineRule="exact"/>
        <w:ind w:firstLine="640" w:firstLineChars="200"/>
        <w:jc w:val="both"/>
        <w:textAlignment w:val="auto"/>
        <w:rPr>
          <w:rFonts w:hint="default" w:ascii="方正仿宋_GBK" w:hAnsi="方正仿宋_GBK" w:eastAsia="方正仿宋_GBK" w:cs="方正仿宋_GBK"/>
          <w:kern w:val="2"/>
          <w:sz w:val="32"/>
          <w:szCs w:val="32"/>
          <w:u w:val="none"/>
          <w:shd w:val="clear" w:color="auto" w:fill="auto"/>
          <w:lang w:val="en-US" w:eastAsia="zh-CN" w:bidi="ar-SA"/>
        </w:rPr>
      </w:pPr>
      <w:r>
        <w:rPr>
          <w:rFonts w:hint="eastAsia" w:ascii="方正仿宋_GBK" w:hAnsi="方正仿宋_GBK" w:eastAsia="方正仿宋_GBK" w:cs="方正仿宋_GBK"/>
          <w:kern w:val="2"/>
          <w:sz w:val="32"/>
          <w:szCs w:val="32"/>
          <w:u w:val="none"/>
          <w:shd w:val="clear" w:color="auto" w:fill="auto"/>
          <w:lang w:val="en-US" w:eastAsia="zh-CN" w:bidi="ar-SA"/>
        </w:rPr>
        <w:t>按照3行大豆与2行玉米带状套作种植。一个生产单元的宽度为2.4—2.5米，玉米行距0.4米，大豆行距0.3—0.4米，玉米带与大豆带间距0.7米。与其他农作物和中药材套种时，种植方式与玉米套种方式一样。</w:t>
      </w:r>
    </w:p>
    <w:p w14:paraId="41E89FEE">
      <w:pPr>
        <w:pStyle w:val="20"/>
        <w:keepNext w:val="0"/>
        <w:keepLines w:val="0"/>
        <w:pageBreakBefore w:val="0"/>
        <w:widowControl w:val="0"/>
        <w:shd w:val="clear" w:color="auto" w:fill="auto"/>
        <w:kinsoku/>
        <w:wordWrap/>
        <w:overflowPunct/>
        <w:topLinePunct w:val="0"/>
        <w:autoSpaceDE/>
        <w:autoSpaceDN/>
        <w:bidi w:val="0"/>
        <w:adjustRightInd/>
        <w:snapToGrid/>
        <w:spacing w:line="576" w:lineRule="exact"/>
        <w:ind w:left="0" w:leftChars="0" w:right="0" w:firstLine="640" w:firstLineChars="200"/>
        <w:jc w:val="both"/>
        <w:textAlignment w:val="auto"/>
        <w:rPr>
          <w:rFonts w:hint="default" w:ascii="方正黑体_GBK" w:hAnsi="方正黑体_GBK" w:eastAsia="方正黑体_GBK" w:cs="方正黑体_GBK"/>
          <w:color w:val="auto"/>
          <w:kern w:val="2"/>
          <w:sz w:val="32"/>
          <w:szCs w:val="32"/>
          <w:u w:val="none"/>
          <w:shd w:val="clear"/>
          <w:lang w:val="en-US" w:eastAsia="zh-CN" w:bidi="ar-SA"/>
        </w:rPr>
      </w:pPr>
      <w:r>
        <w:rPr>
          <w:rFonts w:hint="eastAsia" w:ascii="方正黑体_GBK" w:hAnsi="方正黑体_GBK" w:eastAsia="方正黑体_GBK" w:cs="方正黑体_GBK"/>
          <w:color w:val="auto"/>
          <w:kern w:val="2"/>
          <w:sz w:val="32"/>
          <w:szCs w:val="32"/>
          <w:u w:val="none"/>
          <w:shd w:val="clear"/>
          <w:lang w:val="en-US" w:eastAsia="zh-CN" w:bidi="ar-SA"/>
        </w:rPr>
        <w:t>三、播种要求</w:t>
      </w:r>
    </w:p>
    <w:p w14:paraId="12E9AE26">
      <w:pPr>
        <w:pStyle w:val="3"/>
        <w:spacing w:before="248" w:line="323" w:lineRule="auto"/>
        <w:ind w:right="135" w:firstLine="590"/>
        <w:rPr>
          <w:rFonts w:hint="eastAsia" w:ascii="方正仿宋_GBK" w:hAnsi="方正仿宋_GBK" w:eastAsia="方正仿宋_GBK" w:cs="方正仿宋_GBK"/>
          <w:color w:val="auto"/>
          <w:kern w:val="2"/>
          <w:sz w:val="32"/>
          <w:szCs w:val="32"/>
          <w:u w:val="none"/>
          <w:shd w:val="clear" w:color="auto" w:fill="auto"/>
          <w:lang w:val="en-US" w:eastAsia="zh-CN" w:bidi="ar-SA"/>
        </w:rPr>
      </w:pPr>
      <w:r>
        <w:rPr>
          <w:rFonts w:hint="eastAsia" w:ascii="方正仿宋_GBK" w:hAnsi="方正仿宋_GBK" w:eastAsia="方正仿宋_GBK" w:cs="方正仿宋_GBK"/>
          <w:color w:val="auto"/>
          <w:kern w:val="2"/>
          <w:sz w:val="32"/>
          <w:szCs w:val="32"/>
          <w:u w:val="none"/>
          <w:shd w:val="clear" w:color="auto" w:fill="auto"/>
          <w:lang w:val="en-US" w:eastAsia="zh-CN" w:bidi="ar-SA"/>
        </w:rPr>
        <w:t>耕作层温度稳定在10℃以上时间为适宜的大豆播种期，播种时间在四月中下旬进行，穴播3—4粒，播种深度3cm -5cm，土壤相对含水量控制在60%-65%之间，确保苗全苗匀。</w:t>
      </w:r>
    </w:p>
    <w:p w14:paraId="63FB2461">
      <w:pPr>
        <w:keepNext w:val="0"/>
        <w:keepLines w:val="0"/>
        <w:pageBreakBefore w:val="0"/>
        <w:widowControl/>
        <w:suppressLineNumbers w:val="0"/>
        <w:kinsoku/>
        <w:wordWrap/>
        <w:overflowPunct/>
        <w:topLinePunct w:val="0"/>
        <w:autoSpaceDE/>
        <w:autoSpaceDN/>
        <w:bidi w:val="0"/>
        <w:adjustRightInd/>
        <w:snapToGrid/>
        <w:spacing w:line="576" w:lineRule="exact"/>
        <w:ind w:firstLine="640" w:firstLineChars="200"/>
        <w:jc w:val="both"/>
        <w:textAlignment w:val="auto"/>
        <w:rPr>
          <w:rFonts w:hint="eastAsia" w:ascii="方正仿宋_GBK" w:hAnsi="方正仿宋_GBK" w:eastAsia="方正仿宋_GBK" w:cs="方正仿宋_GBK"/>
          <w:color w:val="auto"/>
          <w:kern w:val="2"/>
          <w:sz w:val="32"/>
          <w:szCs w:val="32"/>
          <w:u w:val="none"/>
          <w:shd w:val="clear" w:color="auto" w:fill="auto"/>
          <w:lang w:val="en-US" w:eastAsia="zh-CN" w:bidi="ar-SA"/>
        </w:rPr>
      </w:pPr>
    </w:p>
    <w:p w14:paraId="55D9C501">
      <w:pPr>
        <w:pStyle w:val="20"/>
        <w:keepNext w:val="0"/>
        <w:keepLines w:val="0"/>
        <w:pageBreakBefore w:val="0"/>
        <w:widowControl w:val="0"/>
        <w:shd w:val="clear" w:color="auto" w:fill="auto"/>
        <w:kinsoku/>
        <w:wordWrap/>
        <w:overflowPunct/>
        <w:topLinePunct w:val="0"/>
        <w:autoSpaceDE/>
        <w:autoSpaceDN/>
        <w:bidi w:val="0"/>
        <w:adjustRightInd/>
        <w:snapToGrid/>
        <w:spacing w:line="576" w:lineRule="exact"/>
        <w:ind w:left="0" w:leftChars="0" w:right="0" w:firstLine="640" w:firstLineChars="200"/>
        <w:jc w:val="both"/>
        <w:textAlignment w:val="auto"/>
        <w:rPr>
          <w:rFonts w:hint="eastAsia" w:ascii="方正黑体_GBK" w:hAnsi="方正黑体_GBK" w:eastAsia="方正黑体_GBK" w:cs="方正黑体_GBK"/>
          <w:color w:val="auto"/>
          <w:kern w:val="2"/>
          <w:sz w:val="32"/>
          <w:szCs w:val="32"/>
          <w:u w:val="none"/>
          <w:shd w:val="clear"/>
          <w:lang w:val="en-US" w:eastAsia="zh-CN" w:bidi="ar-SA"/>
        </w:rPr>
      </w:pPr>
      <w:r>
        <w:rPr>
          <w:rFonts w:hint="eastAsia" w:ascii="方正黑体_GBK" w:hAnsi="方正黑体_GBK" w:eastAsia="方正黑体_GBK" w:cs="方正黑体_GBK"/>
          <w:color w:val="auto"/>
          <w:kern w:val="2"/>
          <w:sz w:val="32"/>
          <w:szCs w:val="32"/>
          <w:u w:val="none"/>
          <w:shd w:val="clear"/>
          <w:lang w:val="en-US" w:eastAsia="zh-CN" w:bidi="ar-SA"/>
        </w:rPr>
        <w:t>四、田间管理</w:t>
      </w:r>
    </w:p>
    <w:p w14:paraId="021ABED6">
      <w:pPr>
        <w:pStyle w:val="3"/>
        <w:spacing w:before="2" w:line="360" w:lineRule="auto"/>
        <w:ind w:firstLine="660"/>
        <w:jc w:val="both"/>
        <w:rPr>
          <w:rFonts w:hint="eastAsia" w:ascii="方正仿宋_GBK" w:hAnsi="方正仿宋_GBK" w:eastAsia="方正仿宋_GBK" w:cs="方正仿宋_GBK"/>
          <w:color w:val="auto"/>
          <w:kern w:val="2"/>
          <w:sz w:val="32"/>
          <w:szCs w:val="32"/>
          <w:u w:val="none"/>
          <w:shd w:val="clear" w:color="auto" w:fill="auto"/>
          <w:lang w:val="en-US" w:eastAsia="zh-CN" w:bidi="ar-SA"/>
        </w:rPr>
      </w:pPr>
      <w:r>
        <w:rPr>
          <w:rFonts w:hint="eastAsia" w:ascii="方正楷体_GBK" w:hAnsi="方正楷体_GBK" w:eastAsia="方正楷体_GBK" w:cs="方正楷体_GBK"/>
          <w:b/>
          <w:bCs/>
          <w:color w:val="auto"/>
          <w:kern w:val="2"/>
          <w:sz w:val="32"/>
          <w:szCs w:val="32"/>
          <w:u w:val="none"/>
          <w:shd w:val="clear" w:color="auto" w:fill="auto"/>
          <w:lang w:val="en-US" w:eastAsia="zh-CN" w:bidi="ar-SA"/>
        </w:rPr>
        <w:t>（一）施肥。</w:t>
      </w:r>
      <w:r>
        <w:rPr>
          <w:rFonts w:hint="eastAsia" w:ascii="方正仿宋_GBK" w:hAnsi="方正仿宋_GBK" w:eastAsia="方正仿宋_GBK" w:cs="方正仿宋_GBK"/>
          <w:color w:val="auto"/>
          <w:kern w:val="2"/>
          <w:sz w:val="32"/>
          <w:szCs w:val="32"/>
          <w:u w:val="none"/>
          <w:shd w:val="clear" w:color="auto" w:fill="auto"/>
          <w:lang w:val="en-US" w:eastAsia="zh-CN" w:bidi="ar-SA"/>
        </w:rPr>
        <w:t>大豆播种时一般不施肥，或适度施用磷肥，特别贫瘠土壤或新改造农田适当施用氮肥，亩施纯氮 2.0—2.5公斤。在大豆分枝期、初花期与鼓粒期，结合病虫统防及调节剂处理喷施氨基酸叶面肥与98%磷酸二氢钾，按推荐剂量使用，如每亩用8%的胺鲜酯20克+氨基酸叶面肥(如稀施美)50毫升+98%磷酸二氢钾50克，兑水30—40公斤叶面喷施，微肥可单独施用或混合施用。</w:t>
      </w:r>
    </w:p>
    <w:p w14:paraId="21BCCF66">
      <w:pPr>
        <w:keepNext w:val="0"/>
        <w:keepLines w:val="0"/>
        <w:pageBreakBefore w:val="0"/>
        <w:widowControl/>
        <w:kinsoku w:val="0"/>
        <w:wordWrap/>
        <w:overflowPunct/>
        <w:topLinePunct w:val="0"/>
        <w:autoSpaceDE w:val="0"/>
        <w:autoSpaceDN w:val="0"/>
        <w:bidi w:val="0"/>
        <w:adjustRightInd w:val="0"/>
        <w:snapToGrid w:val="0"/>
        <w:spacing w:line="576" w:lineRule="exact"/>
        <w:ind w:left="0" w:right="0" w:firstLine="643" w:firstLineChars="200"/>
        <w:textAlignment w:val="baseline"/>
        <w:rPr>
          <w:rFonts w:hint="eastAsia" w:ascii="方正仿宋_GBK" w:hAnsi="方正仿宋_GBK" w:eastAsia="方正仿宋_GBK" w:cs="方正仿宋_GBK"/>
          <w:color w:val="auto"/>
          <w:kern w:val="2"/>
          <w:sz w:val="32"/>
          <w:szCs w:val="32"/>
          <w:u w:val="none"/>
          <w:shd w:val="clear" w:color="auto" w:fill="auto"/>
          <w:lang w:val="en-US" w:eastAsia="zh-CN" w:bidi="ar-SA"/>
        </w:rPr>
      </w:pPr>
      <w:r>
        <w:rPr>
          <w:rFonts w:hint="eastAsia" w:ascii="方正楷体_GBK" w:hAnsi="方正楷体_GBK" w:eastAsia="方正楷体_GBK" w:cs="方正楷体_GBK"/>
          <w:b/>
          <w:bCs/>
          <w:color w:val="auto"/>
          <w:kern w:val="2"/>
          <w:sz w:val="32"/>
          <w:szCs w:val="32"/>
          <w:u w:val="none"/>
          <w:shd w:val="clear" w:color="auto" w:fill="auto"/>
          <w:lang w:val="en-US" w:eastAsia="zh-CN" w:bidi="ar-SA"/>
        </w:rPr>
        <w:t>（二）杂草防除。</w:t>
      </w:r>
      <w:r>
        <w:rPr>
          <w:rFonts w:hint="eastAsia" w:ascii="方正仿宋_GBK" w:hAnsi="方正仿宋_GBK" w:eastAsia="方正仿宋_GBK" w:cs="方正仿宋_GBK"/>
          <w:color w:val="auto"/>
          <w:kern w:val="2"/>
          <w:sz w:val="32"/>
          <w:szCs w:val="32"/>
          <w:u w:val="none"/>
          <w:shd w:val="clear" w:color="auto" w:fill="auto"/>
          <w:lang w:val="en-US" w:eastAsia="zh-CN" w:bidi="ar-SA"/>
        </w:rPr>
        <w:t>采用人工中耕除草，依据田间杂草情况，除草2-3次。</w:t>
      </w:r>
    </w:p>
    <w:p w14:paraId="261D3930">
      <w:pPr>
        <w:keepNext w:val="0"/>
        <w:keepLines w:val="0"/>
        <w:pageBreakBefore w:val="0"/>
        <w:widowControl/>
        <w:kinsoku w:val="0"/>
        <w:wordWrap/>
        <w:overflowPunct/>
        <w:topLinePunct w:val="0"/>
        <w:autoSpaceDE w:val="0"/>
        <w:autoSpaceDN w:val="0"/>
        <w:bidi w:val="0"/>
        <w:adjustRightInd w:val="0"/>
        <w:snapToGrid w:val="0"/>
        <w:spacing w:line="576" w:lineRule="exact"/>
        <w:ind w:left="0" w:right="0" w:firstLine="643" w:firstLineChars="200"/>
        <w:textAlignment w:val="baseline"/>
        <w:rPr>
          <w:rFonts w:hint="eastAsia" w:ascii="方正仿宋_GBK" w:hAnsi="方正仿宋_GBK" w:eastAsia="方正仿宋_GBK" w:cs="方正仿宋_GBK"/>
          <w:kern w:val="2"/>
          <w:sz w:val="32"/>
          <w:szCs w:val="32"/>
          <w:u w:val="none"/>
          <w:shd w:val="clear" w:color="auto" w:fill="auto"/>
          <w:lang w:val="en-US" w:eastAsia="zh-CN" w:bidi="ar-SA"/>
        </w:rPr>
      </w:pPr>
      <w:r>
        <w:rPr>
          <w:rFonts w:hint="eastAsia" w:ascii="方正楷体_GBK" w:hAnsi="方正楷体_GBK" w:eastAsia="方正楷体_GBK" w:cs="方正楷体_GBK"/>
          <w:b/>
          <w:bCs/>
          <w:kern w:val="2"/>
          <w:sz w:val="32"/>
          <w:szCs w:val="32"/>
          <w:u w:val="none"/>
          <w:shd w:val="clear" w:color="auto" w:fill="auto"/>
          <w:lang w:val="en-US" w:eastAsia="zh-CN" w:bidi="ar-SA"/>
        </w:rPr>
        <w:t>（三）病虫害防控。</w:t>
      </w:r>
      <w:r>
        <w:rPr>
          <w:rFonts w:hint="eastAsia" w:ascii="方正仿宋_GBK" w:hAnsi="方正仿宋_GBK" w:eastAsia="方正仿宋_GBK" w:cs="方正仿宋_GBK"/>
          <w:kern w:val="2"/>
          <w:sz w:val="32"/>
          <w:szCs w:val="32"/>
          <w:u w:val="none"/>
          <w:shd w:val="clear" w:color="auto" w:fill="auto"/>
          <w:lang w:val="en-US" w:eastAsia="zh-CN" w:bidi="ar-SA"/>
        </w:rPr>
        <w:t>在豆类开花结荚期，田间高隆象、斜纹夜蛾、荚腐病等病虫害严重时，选用高效、低毒、低残留药剂，并添加农药增效剂，统防统治一次，见表 1。</w:t>
      </w:r>
    </w:p>
    <w:p w14:paraId="677492D6">
      <w:pPr>
        <w:keepNext w:val="0"/>
        <w:keepLines w:val="0"/>
        <w:pageBreakBefore w:val="0"/>
        <w:widowControl/>
        <w:kinsoku w:val="0"/>
        <w:wordWrap/>
        <w:overflowPunct/>
        <w:topLinePunct w:val="0"/>
        <w:autoSpaceDE w:val="0"/>
        <w:autoSpaceDN w:val="0"/>
        <w:bidi w:val="0"/>
        <w:adjustRightInd w:val="0"/>
        <w:snapToGrid w:val="0"/>
        <w:spacing w:line="576" w:lineRule="exact"/>
        <w:ind w:left="0" w:right="0" w:firstLine="640" w:firstLineChars="200"/>
        <w:textAlignment w:val="baseline"/>
        <w:rPr>
          <w:rFonts w:hint="eastAsia" w:ascii="方正仿宋_GBK" w:hAnsi="方正仿宋_GBK" w:eastAsia="方正仿宋_GBK" w:cs="方正仿宋_GBK"/>
          <w:kern w:val="2"/>
          <w:sz w:val="32"/>
          <w:szCs w:val="32"/>
          <w:u w:val="none"/>
          <w:shd w:val="clear" w:color="auto" w:fill="auto"/>
          <w:lang w:val="en-US" w:eastAsia="zh-CN" w:bidi="ar-SA"/>
        </w:rPr>
      </w:pPr>
    </w:p>
    <w:p w14:paraId="0993DCC9">
      <w:pPr>
        <w:keepNext w:val="0"/>
        <w:keepLines w:val="0"/>
        <w:pageBreakBefore w:val="0"/>
        <w:widowControl/>
        <w:kinsoku w:val="0"/>
        <w:wordWrap/>
        <w:overflowPunct/>
        <w:topLinePunct w:val="0"/>
        <w:autoSpaceDE w:val="0"/>
        <w:autoSpaceDN w:val="0"/>
        <w:bidi w:val="0"/>
        <w:adjustRightInd w:val="0"/>
        <w:snapToGrid w:val="0"/>
        <w:spacing w:line="576" w:lineRule="exact"/>
        <w:ind w:left="0" w:right="0" w:firstLine="640" w:firstLineChars="200"/>
        <w:textAlignment w:val="baseline"/>
        <w:rPr>
          <w:rFonts w:hint="eastAsia" w:ascii="方正仿宋_GBK" w:hAnsi="方正仿宋_GBK" w:eastAsia="方正仿宋_GBK" w:cs="方正仿宋_GBK"/>
          <w:kern w:val="2"/>
          <w:sz w:val="32"/>
          <w:szCs w:val="32"/>
          <w:u w:val="none"/>
          <w:shd w:val="clear" w:color="auto" w:fill="auto"/>
          <w:lang w:val="en-US" w:eastAsia="zh-CN" w:bidi="ar-SA"/>
        </w:rPr>
      </w:pPr>
      <w:r>
        <w:rPr>
          <w:rFonts w:hint="eastAsia" w:ascii="方正仿宋_GBK" w:hAnsi="方正仿宋_GBK" w:eastAsia="方正仿宋_GBK" w:cs="方正仿宋_GBK"/>
          <w:kern w:val="2"/>
          <w:sz w:val="32"/>
          <w:szCs w:val="32"/>
          <w:u w:val="none"/>
          <w:shd w:val="clear" w:color="auto" w:fill="auto"/>
          <w:lang w:val="en-US" w:eastAsia="zh-CN" w:bidi="ar-SA"/>
        </w:rPr>
        <w:t>表1  苹果-豆类带状间作常用药品及其用药方法</w:t>
      </w:r>
    </w:p>
    <w:tbl>
      <w:tblPr>
        <w:tblStyle w:val="21"/>
        <w:tblpPr w:leftFromText="180" w:rightFromText="180" w:vertAnchor="text" w:horzAnchor="page" w:tblpXSpec="center" w:tblpY="614"/>
        <w:tblOverlap w:val="never"/>
        <w:tblW w:w="5019" w:type="pct"/>
        <w:jc w:val="center"/>
        <w:tblBorders>
          <w:top w:val="single" w:color="auto" w:sz="4" w:space="0"/>
          <w:left w:val="single" w:color="auto" w:sz="4" w:space="0"/>
          <w:bottom w:val="single" w:color="auto" w:sz="4" w:space="0"/>
          <w:right w:val="single" w:color="auto" w:sz="4" w:space="0"/>
          <w:insideH w:val="none" w:color="000000" w:sz="2" w:space="0"/>
          <w:insideV w:val="none" w:color="000000" w:sz="2" w:space="0"/>
        </w:tblBorders>
        <w:tblLayout w:type="autofit"/>
        <w:tblCellMar>
          <w:top w:w="0" w:type="dxa"/>
          <w:left w:w="0" w:type="dxa"/>
          <w:bottom w:w="0" w:type="dxa"/>
          <w:right w:w="0" w:type="dxa"/>
        </w:tblCellMar>
      </w:tblPr>
      <w:tblGrid>
        <w:gridCol w:w="1805"/>
        <w:gridCol w:w="2029"/>
        <w:gridCol w:w="5054"/>
      </w:tblGrid>
      <w:tr w14:paraId="592C0AD4">
        <w:tblPrEx>
          <w:tblBorders>
            <w:top w:val="single" w:color="auto" w:sz="4" w:space="0"/>
            <w:left w:val="single" w:color="auto" w:sz="4" w:space="0"/>
            <w:bottom w:val="single" w:color="auto" w:sz="4" w:space="0"/>
            <w:right w:val="single" w:color="auto" w:sz="4" w:space="0"/>
            <w:insideH w:val="none" w:color="000000" w:sz="2" w:space="0"/>
            <w:insideV w:val="none" w:color="000000" w:sz="2" w:space="0"/>
          </w:tblBorders>
          <w:tblCellMar>
            <w:top w:w="0" w:type="dxa"/>
            <w:left w:w="0" w:type="dxa"/>
            <w:bottom w:w="0" w:type="dxa"/>
            <w:right w:w="0" w:type="dxa"/>
          </w:tblCellMar>
        </w:tblPrEx>
        <w:trPr>
          <w:trHeight w:val="701" w:hRule="atLeast"/>
          <w:jc w:val="center"/>
        </w:trPr>
        <w:tc>
          <w:tcPr>
            <w:tcW w:w="1015" w:type="pct"/>
            <w:tcBorders>
              <w:top w:val="single" w:color="auto" w:sz="4" w:space="0"/>
              <w:left w:val="single" w:color="auto" w:sz="4" w:space="0"/>
              <w:bottom w:val="single" w:color="auto" w:sz="4" w:space="0"/>
              <w:right w:val="single" w:color="auto" w:sz="4" w:space="0"/>
            </w:tcBorders>
            <w:vAlign w:val="top"/>
          </w:tcPr>
          <w:p w14:paraId="7121338A">
            <w:pPr>
              <w:keepNext w:val="0"/>
              <w:keepLines w:val="0"/>
              <w:pageBreakBefore w:val="0"/>
              <w:widowControl/>
              <w:kinsoku w:val="0"/>
              <w:wordWrap/>
              <w:overflowPunct/>
              <w:topLinePunct w:val="0"/>
              <w:autoSpaceDE w:val="0"/>
              <w:autoSpaceDN w:val="0"/>
              <w:bidi w:val="0"/>
              <w:adjustRightInd w:val="0"/>
              <w:snapToGrid w:val="0"/>
              <w:spacing w:line="576" w:lineRule="exact"/>
              <w:textAlignment w:val="baseline"/>
              <w:rPr>
                <w:rFonts w:hint="eastAsia" w:ascii="仿宋_GB2312" w:eastAsia="仿宋_GB2312"/>
                <w:sz w:val="32"/>
                <w:lang w:val="en-US" w:eastAsia="zh-CN"/>
              </w:rPr>
            </w:pPr>
            <w:r>
              <w:rPr>
                <w:rFonts w:hint="eastAsia" w:ascii="仿宋_GB2312" w:eastAsia="仿宋_GB2312"/>
                <w:sz w:val="32"/>
                <w:lang w:val="en-US" w:eastAsia="zh-CN"/>
              </w:rPr>
              <w:t>防治时期</w:t>
            </w:r>
          </w:p>
        </w:tc>
        <w:tc>
          <w:tcPr>
            <w:tcW w:w="1141" w:type="pct"/>
            <w:tcBorders>
              <w:top w:val="single" w:color="auto" w:sz="4" w:space="0"/>
              <w:left w:val="single" w:color="auto" w:sz="4" w:space="0"/>
              <w:bottom w:val="single" w:color="auto" w:sz="4" w:space="0"/>
              <w:right w:val="single" w:color="auto" w:sz="4" w:space="0"/>
            </w:tcBorders>
            <w:vAlign w:val="top"/>
          </w:tcPr>
          <w:p w14:paraId="6879CCBA">
            <w:pPr>
              <w:keepNext w:val="0"/>
              <w:keepLines w:val="0"/>
              <w:pageBreakBefore w:val="0"/>
              <w:widowControl/>
              <w:kinsoku w:val="0"/>
              <w:wordWrap/>
              <w:overflowPunct/>
              <w:topLinePunct w:val="0"/>
              <w:autoSpaceDE w:val="0"/>
              <w:autoSpaceDN w:val="0"/>
              <w:bidi w:val="0"/>
              <w:adjustRightInd w:val="0"/>
              <w:snapToGrid w:val="0"/>
              <w:spacing w:line="576" w:lineRule="exact"/>
              <w:textAlignment w:val="baseline"/>
              <w:rPr>
                <w:rFonts w:hint="eastAsia" w:ascii="仿宋_GB2312" w:eastAsia="仿宋_GB2312"/>
                <w:sz w:val="32"/>
                <w:lang w:val="en-US" w:eastAsia="zh-CN"/>
              </w:rPr>
            </w:pPr>
            <w:r>
              <w:rPr>
                <w:rFonts w:hint="eastAsia" w:ascii="仿宋_GB2312" w:eastAsia="仿宋_GB2312"/>
                <w:sz w:val="32"/>
                <w:lang w:val="en-US" w:eastAsia="zh-CN"/>
              </w:rPr>
              <w:t>主要病虫</w:t>
            </w:r>
          </w:p>
        </w:tc>
        <w:tc>
          <w:tcPr>
            <w:tcW w:w="2842" w:type="pct"/>
            <w:tcBorders>
              <w:left w:val="single" w:color="auto" w:sz="4" w:space="0"/>
              <w:bottom w:val="single" w:color="auto" w:sz="4" w:space="0"/>
            </w:tcBorders>
            <w:vAlign w:val="top"/>
          </w:tcPr>
          <w:p w14:paraId="3E24FE66">
            <w:pPr>
              <w:keepNext w:val="0"/>
              <w:keepLines w:val="0"/>
              <w:pageBreakBefore w:val="0"/>
              <w:widowControl/>
              <w:kinsoku w:val="0"/>
              <w:wordWrap/>
              <w:overflowPunct/>
              <w:topLinePunct w:val="0"/>
              <w:autoSpaceDE w:val="0"/>
              <w:autoSpaceDN w:val="0"/>
              <w:bidi w:val="0"/>
              <w:adjustRightInd w:val="0"/>
              <w:snapToGrid w:val="0"/>
              <w:spacing w:line="576" w:lineRule="exact"/>
              <w:textAlignment w:val="baseline"/>
              <w:rPr>
                <w:rFonts w:hint="eastAsia" w:ascii="仿宋_GB2312" w:eastAsia="仿宋_GB2312"/>
                <w:sz w:val="32"/>
                <w:lang w:val="en-US" w:eastAsia="zh-CN"/>
              </w:rPr>
            </w:pPr>
            <w:r>
              <w:rPr>
                <w:rFonts w:hint="eastAsia" w:ascii="仿宋_GB2312" w:eastAsia="仿宋_GB2312"/>
                <w:sz w:val="32"/>
                <w:lang w:val="en-US" w:eastAsia="zh-CN"/>
              </w:rPr>
              <w:t>防治药剂及用量</w:t>
            </w:r>
          </w:p>
        </w:tc>
      </w:tr>
      <w:tr w14:paraId="463541AF">
        <w:tblPrEx>
          <w:tblBorders>
            <w:top w:val="single" w:color="auto" w:sz="4" w:space="0"/>
            <w:left w:val="single" w:color="auto" w:sz="4" w:space="0"/>
            <w:bottom w:val="single" w:color="auto" w:sz="4" w:space="0"/>
            <w:right w:val="single" w:color="auto" w:sz="4" w:space="0"/>
            <w:insideH w:val="none" w:color="000000" w:sz="2" w:space="0"/>
            <w:insideV w:val="none" w:color="000000" w:sz="2" w:space="0"/>
          </w:tblBorders>
          <w:tblCellMar>
            <w:top w:w="0" w:type="dxa"/>
            <w:left w:w="0" w:type="dxa"/>
            <w:bottom w:w="0" w:type="dxa"/>
            <w:right w:w="0" w:type="dxa"/>
          </w:tblCellMar>
        </w:tblPrEx>
        <w:trPr>
          <w:trHeight w:val="5174" w:hRule="atLeast"/>
          <w:jc w:val="center"/>
        </w:trPr>
        <w:tc>
          <w:tcPr>
            <w:tcW w:w="1015" w:type="pct"/>
            <w:vMerge w:val="restart"/>
            <w:tcBorders>
              <w:top w:val="single" w:color="auto" w:sz="4" w:space="0"/>
              <w:bottom w:val="single" w:color="auto" w:sz="4" w:space="0"/>
              <w:right w:val="single" w:color="auto" w:sz="4" w:space="0"/>
            </w:tcBorders>
            <w:vAlign w:val="top"/>
          </w:tcPr>
          <w:p w14:paraId="40F51DBC">
            <w:pPr>
              <w:keepNext w:val="0"/>
              <w:keepLines w:val="0"/>
              <w:pageBreakBefore w:val="0"/>
              <w:widowControl/>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eastAsia="仿宋_GB2312"/>
                <w:sz w:val="32"/>
                <w:lang w:val="en-US" w:eastAsia="zh-CN"/>
              </w:rPr>
            </w:pPr>
          </w:p>
          <w:p w14:paraId="3B33D77A">
            <w:pPr>
              <w:keepNext w:val="0"/>
              <w:keepLines w:val="0"/>
              <w:pageBreakBefore w:val="0"/>
              <w:widowControl/>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eastAsia="仿宋_GB2312"/>
                <w:sz w:val="32"/>
                <w:lang w:val="en-US" w:eastAsia="zh-CN"/>
              </w:rPr>
            </w:pPr>
          </w:p>
          <w:p w14:paraId="320BFBA8">
            <w:pPr>
              <w:keepNext w:val="0"/>
              <w:keepLines w:val="0"/>
              <w:pageBreakBefore w:val="0"/>
              <w:widowControl/>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eastAsia="仿宋_GB2312"/>
                <w:sz w:val="32"/>
                <w:lang w:val="en-US" w:eastAsia="zh-CN"/>
              </w:rPr>
            </w:pPr>
          </w:p>
          <w:p w14:paraId="3C3953E6">
            <w:pPr>
              <w:keepNext w:val="0"/>
              <w:keepLines w:val="0"/>
              <w:pageBreakBefore w:val="0"/>
              <w:widowControl/>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eastAsia="仿宋_GB2312"/>
                <w:sz w:val="32"/>
                <w:lang w:val="en-US" w:eastAsia="zh-CN"/>
              </w:rPr>
            </w:pPr>
          </w:p>
          <w:p w14:paraId="77DBAF35">
            <w:pPr>
              <w:keepNext w:val="0"/>
              <w:keepLines w:val="0"/>
              <w:pageBreakBefore w:val="0"/>
              <w:widowControl/>
              <w:kinsoku w:val="0"/>
              <w:wordWrap/>
              <w:overflowPunct/>
              <w:topLinePunct w:val="0"/>
              <w:autoSpaceDE w:val="0"/>
              <w:autoSpaceDN w:val="0"/>
              <w:bidi w:val="0"/>
              <w:adjustRightInd w:val="0"/>
              <w:snapToGrid w:val="0"/>
              <w:spacing w:line="576" w:lineRule="exact"/>
              <w:ind w:firstLine="640" w:firstLineChars="200"/>
              <w:textAlignment w:val="baseline"/>
              <w:rPr>
                <w:rFonts w:hint="eastAsia" w:ascii="仿宋_GB2312" w:eastAsia="仿宋_GB2312"/>
                <w:sz w:val="32"/>
                <w:lang w:val="en-US" w:eastAsia="zh-CN"/>
              </w:rPr>
            </w:pPr>
          </w:p>
          <w:p w14:paraId="4204EFA9">
            <w:pPr>
              <w:keepNext w:val="0"/>
              <w:keepLines w:val="0"/>
              <w:pageBreakBefore w:val="0"/>
              <w:widowControl/>
              <w:kinsoku w:val="0"/>
              <w:wordWrap/>
              <w:overflowPunct/>
              <w:topLinePunct w:val="0"/>
              <w:autoSpaceDE w:val="0"/>
              <w:autoSpaceDN w:val="0"/>
              <w:bidi w:val="0"/>
              <w:adjustRightInd w:val="0"/>
              <w:snapToGrid w:val="0"/>
              <w:spacing w:line="576" w:lineRule="exact"/>
              <w:ind w:right="0"/>
              <w:textAlignment w:val="baseline"/>
              <w:rPr>
                <w:rFonts w:hint="eastAsia" w:ascii="仿宋_GB2312" w:eastAsia="仿宋_GB2312"/>
                <w:sz w:val="32"/>
                <w:lang w:val="en-US" w:eastAsia="zh-CN"/>
              </w:rPr>
            </w:pPr>
            <w:r>
              <w:rPr>
                <w:rFonts w:hint="eastAsia" w:ascii="方正仿宋_GBK" w:hAnsi="方正仿宋_GBK" w:eastAsia="方正仿宋_GBK" w:cs="方正仿宋_GBK"/>
                <w:kern w:val="2"/>
                <w:sz w:val="32"/>
                <w:szCs w:val="32"/>
                <w:u w:val="none"/>
                <w:shd w:val="clear" w:color="auto" w:fill="auto"/>
                <w:lang w:val="en-US" w:eastAsia="zh-CN" w:bidi="ar-SA"/>
              </w:rPr>
              <w:t>大豆开花前后</w:t>
            </w:r>
          </w:p>
        </w:tc>
        <w:tc>
          <w:tcPr>
            <w:tcW w:w="1141" w:type="pct"/>
            <w:tcBorders>
              <w:top w:val="single" w:color="auto" w:sz="4" w:space="0"/>
              <w:left w:val="single" w:color="auto" w:sz="4" w:space="0"/>
              <w:bottom w:val="single" w:color="auto" w:sz="4" w:space="0"/>
              <w:right w:val="single" w:color="auto" w:sz="4" w:space="0"/>
            </w:tcBorders>
            <w:vAlign w:val="top"/>
          </w:tcPr>
          <w:p w14:paraId="1F2EBF28">
            <w:pPr>
              <w:keepNext w:val="0"/>
              <w:keepLines w:val="0"/>
              <w:pageBreakBefore w:val="0"/>
              <w:widowControl/>
              <w:kinsoku w:val="0"/>
              <w:wordWrap/>
              <w:overflowPunct/>
              <w:topLinePunct w:val="0"/>
              <w:autoSpaceDE w:val="0"/>
              <w:autoSpaceDN w:val="0"/>
              <w:bidi w:val="0"/>
              <w:adjustRightInd w:val="0"/>
              <w:snapToGrid w:val="0"/>
              <w:spacing w:line="576" w:lineRule="exact"/>
              <w:ind w:right="0"/>
              <w:textAlignment w:val="baseline"/>
              <w:rPr>
                <w:rFonts w:hint="eastAsia" w:ascii="仿宋_GB2312" w:eastAsia="仿宋_GB2312"/>
                <w:sz w:val="32"/>
                <w:lang w:val="en-US" w:eastAsia="zh-CN"/>
              </w:rPr>
            </w:pPr>
            <w:r>
              <w:rPr>
                <w:rFonts w:hint="eastAsia" w:ascii="方正仿宋_GBK" w:hAnsi="方正仿宋_GBK" w:eastAsia="方正仿宋_GBK" w:cs="方正仿宋_GBK"/>
                <w:kern w:val="2"/>
                <w:sz w:val="32"/>
                <w:szCs w:val="32"/>
                <w:u w:val="none"/>
                <w:shd w:val="clear" w:color="auto" w:fill="auto"/>
                <w:lang w:val="en-US" w:eastAsia="zh-CN" w:bidi="ar-SA"/>
              </w:rPr>
              <w:t>虫：高隆象、 蚜虫、桃蛀螟、斜纹夜蛾、 斜纹夜蛾、豆秆黑潜蝇、豆荚螟、蜗牛</w:t>
            </w:r>
          </w:p>
        </w:tc>
        <w:tc>
          <w:tcPr>
            <w:tcW w:w="2842" w:type="pct"/>
            <w:tcBorders>
              <w:top w:val="single" w:color="auto" w:sz="4" w:space="0"/>
              <w:left w:val="single" w:color="auto" w:sz="4" w:space="0"/>
            </w:tcBorders>
            <w:vAlign w:val="top"/>
          </w:tcPr>
          <w:p w14:paraId="1DAAB78B">
            <w:pPr>
              <w:keepNext w:val="0"/>
              <w:keepLines w:val="0"/>
              <w:pageBreakBefore w:val="0"/>
              <w:widowControl/>
              <w:kinsoku w:val="0"/>
              <w:wordWrap/>
              <w:overflowPunct/>
              <w:topLinePunct w:val="0"/>
              <w:autoSpaceDE w:val="0"/>
              <w:autoSpaceDN w:val="0"/>
              <w:bidi w:val="0"/>
              <w:adjustRightInd w:val="0"/>
              <w:snapToGrid w:val="0"/>
              <w:spacing w:line="576" w:lineRule="exact"/>
              <w:ind w:right="0"/>
              <w:textAlignment w:val="baseline"/>
              <w:rPr>
                <w:rFonts w:hint="eastAsia" w:ascii="仿宋_GB2312" w:eastAsia="仿宋_GB2312"/>
                <w:sz w:val="32"/>
                <w:lang w:val="en-US" w:eastAsia="zh-CN"/>
              </w:rPr>
            </w:pPr>
            <w:r>
              <w:rPr>
                <w:rFonts w:hint="eastAsia" w:ascii="方正仿宋_GBK" w:hAnsi="方正仿宋_GBK" w:eastAsia="方正仿宋_GBK" w:cs="方正仿宋_GBK"/>
                <w:kern w:val="2"/>
                <w:sz w:val="32"/>
                <w:szCs w:val="32"/>
                <w:u w:val="none"/>
                <w:shd w:val="clear" w:color="auto" w:fill="auto"/>
                <w:lang w:val="en-US" w:eastAsia="zh-CN" w:bidi="ar-SA"/>
              </w:rPr>
              <w:t>采用4% 高氯·甲维盐微乳剂、或20%氯虫苯甲酰胺、或10%氟虫双酰 胺·阿维菌素、或30％乙酰甲胺磷乳油、或2.5%高效氯氰菊酯、或乙基多杀菌素(1-3g/亩 ) ，或40%氯虫·噻虫嗪 水分散粒剂 (6 g/亩 ) ，并配合施用增 效剂激健 (30g/亩 ) ，注意年际间轮换使用，于开花前后每7 d喷施1次，连 续喷施2次。对已爬上植株的蜗牛喷施10%蜗牛敌。</w:t>
            </w:r>
          </w:p>
        </w:tc>
      </w:tr>
      <w:tr w14:paraId="4DF2E886">
        <w:tblPrEx>
          <w:tblBorders>
            <w:top w:val="single" w:color="auto" w:sz="4" w:space="0"/>
            <w:left w:val="single" w:color="auto" w:sz="4" w:space="0"/>
            <w:bottom w:val="single" w:color="auto" w:sz="4" w:space="0"/>
            <w:right w:val="single" w:color="auto" w:sz="4" w:space="0"/>
            <w:insideH w:val="none" w:color="000000" w:sz="2" w:space="0"/>
            <w:insideV w:val="none" w:color="000000" w:sz="2" w:space="0"/>
          </w:tblBorders>
          <w:tblCellMar>
            <w:top w:w="0" w:type="dxa"/>
            <w:left w:w="0" w:type="dxa"/>
            <w:bottom w:w="0" w:type="dxa"/>
            <w:right w:w="0" w:type="dxa"/>
          </w:tblCellMar>
        </w:tblPrEx>
        <w:trPr>
          <w:trHeight w:val="1152" w:hRule="atLeast"/>
          <w:jc w:val="center"/>
        </w:trPr>
        <w:tc>
          <w:tcPr>
            <w:tcW w:w="1015" w:type="pct"/>
            <w:vMerge w:val="continue"/>
            <w:tcBorders>
              <w:top w:val="single" w:color="auto" w:sz="4" w:space="0"/>
              <w:bottom w:val="single" w:color="auto" w:sz="4" w:space="0"/>
              <w:right w:val="single" w:color="auto" w:sz="4" w:space="0"/>
            </w:tcBorders>
            <w:vAlign w:val="top"/>
          </w:tcPr>
          <w:p w14:paraId="20752D90">
            <w:pPr>
              <w:keepNext w:val="0"/>
              <w:keepLines w:val="0"/>
              <w:pageBreakBefore w:val="0"/>
              <w:wordWrap/>
              <w:overflowPunct/>
              <w:topLinePunct w:val="0"/>
              <w:bidi w:val="0"/>
              <w:spacing w:line="576" w:lineRule="exact"/>
              <w:ind w:firstLine="640" w:firstLineChars="200"/>
              <w:rPr>
                <w:rFonts w:hint="eastAsia" w:ascii="仿宋_GB2312" w:eastAsia="仿宋_GB2312"/>
                <w:sz w:val="32"/>
                <w:lang w:val="en-US" w:eastAsia="zh-CN"/>
              </w:rPr>
            </w:pPr>
          </w:p>
        </w:tc>
        <w:tc>
          <w:tcPr>
            <w:tcW w:w="1141" w:type="pct"/>
            <w:tcBorders>
              <w:top w:val="single" w:color="auto" w:sz="4" w:space="0"/>
              <w:left w:val="single" w:color="auto" w:sz="4" w:space="0"/>
              <w:bottom w:val="single" w:color="auto" w:sz="4" w:space="0"/>
              <w:right w:val="single" w:color="auto" w:sz="4" w:space="0"/>
            </w:tcBorders>
            <w:vAlign w:val="top"/>
          </w:tcPr>
          <w:p w14:paraId="25DE7731">
            <w:pPr>
              <w:keepNext w:val="0"/>
              <w:keepLines w:val="0"/>
              <w:pageBreakBefore w:val="0"/>
              <w:wordWrap/>
              <w:overflowPunct/>
              <w:topLinePunct w:val="0"/>
              <w:bidi w:val="0"/>
              <w:spacing w:line="576" w:lineRule="exact"/>
              <w:ind w:firstLine="640" w:firstLineChars="200"/>
              <w:rPr>
                <w:rFonts w:hint="eastAsia" w:ascii="仿宋_GB2312" w:eastAsia="仿宋_GB2312"/>
                <w:sz w:val="32"/>
                <w:lang w:val="en-US" w:eastAsia="zh-CN"/>
              </w:rPr>
            </w:pPr>
          </w:p>
          <w:p w14:paraId="530C2D96">
            <w:pPr>
              <w:keepNext w:val="0"/>
              <w:keepLines w:val="0"/>
              <w:pageBreakBefore w:val="0"/>
              <w:wordWrap/>
              <w:overflowPunct/>
              <w:topLinePunct w:val="0"/>
              <w:bidi w:val="0"/>
              <w:spacing w:line="576" w:lineRule="exact"/>
              <w:ind w:firstLine="640" w:firstLineChars="200"/>
              <w:rPr>
                <w:rFonts w:hint="eastAsia" w:ascii="仿宋_GB2312" w:eastAsia="仿宋_GB2312"/>
                <w:sz w:val="32"/>
                <w:lang w:val="en-US" w:eastAsia="zh-CN"/>
              </w:rPr>
            </w:pPr>
          </w:p>
          <w:p w14:paraId="371A6003">
            <w:pPr>
              <w:keepNext w:val="0"/>
              <w:keepLines w:val="0"/>
              <w:pageBreakBefore w:val="0"/>
              <w:wordWrap/>
              <w:overflowPunct/>
              <w:topLinePunct w:val="0"/>
              <w:bidi w:val="0"/>
              <w:spacing w:line="576" w:lineRule="exact"/>
              <w:ind w:firstLine="640" w:firstLineChars="200"/>
              <w:rPr>
                <w:rFonts w:hint="eastAsia" w:ascii="仿宋_GB2312" w:eastAsia="仿宋_GB2312"/>
                <w:sz w:val="32"/>
                <w:lang w:val="en-US" w:eastAsia="zh-CN"/>
              </w:rPr>
            </w:pPr>
          </w:p>
          <w:p w14:paraId="3B390021">
            <w:pPr>
              <w:keepNext w:val="0"/>
              <w:keepLines w:val="0"/>
              <w:pageBreakBefore w:val="0"/>
              <w:widowControl/>
              <w:kinsoku w:val="0"/>
              <w:wordWrap/>
              <w:overflowPunct/>
              <w:topLinePunct w:val="0"/>
              <w:autoSpaceDE w:val="0"/>
              <w:autoSpaceDN w:val="0"/>
              <w:bidi w:val="0"/>
              <w:adjustRightInd w:val="0"/>
              <w:snapToGrid w:val="0"/>
              <w:spacing w:line="576" w:lineRule="exact"/>
              <w:ind w:right="0"/>
              <w:textAlignment w:val="baseline"/>
              <w:rPr>
                <w:rFonts w:hint="eastAsia" w:ascii="仿宋_GB2312" w:eastAsia="仿宋_GB2312"/>
                <w:sz w:val="32"/>
                <w:lang w:val="en-US" w:eastAsia="zh-CN"/>
              </w:rPr>
            </w:pPr>
            <w:r>
              <w:rPr>
                <w:rFonts w:hint="eastAsia" w:ascii="方正仿宋_GBK" w:hAnsi="方正仿宋_GBK" w:eastAsia="方正仿宋_GBK" w:cs="方正仿宋_GBK"/>
                <w:kern w:val="2"/>
                <w:sz w:val="32"/>
                <w:szCs w:val="32"/>
                <w:u w:val="none"/>
                <w:shd w:val="clear" w:color="auto" w:fill="auto"/>
                <w:lang w:val="en-US" w:eastAsia="zh-CN" w:bidi="ar-SA"/>
              </w:rPr>
              <w:t>病：病毒病、 细 菌 性 叶 斑 病荚腐病</w:t>
            </w:r>
          </w:p>
        </w:tc>
        <w:tc>
          <w:tcPr>
            <w:tcW w:w="2842" w:type="pct"/>
            <w:tcBorders>
              <w:top w:val="single" w:color="auto" w:sz="4" w:space="0"/>
              <w:left w:val="single" w:color="auto" w:sz="4" w:space="0"/>
              <w:right w:val="single" w:color="auto" w:sz="4" w:space="0"/>
            </w:tcBorders>
            <w:vAlign w:val="top"/>
          </w:tcPr>
          <w:p w14:paraId="3E46C883">
            <w:pPr>
              <w:keepNext w:val="0"/>
              <w:keepLines w:val="0"/>
              <w:pageBreakBefore w:val="0"/>
              <w:widowControl/>
              <w:kinsoku w:val="0"/>
              <w:wordWrap/>
              <w:overflowPunct/>
              <w:topLinePunct w:val="0"/>
              <w:autoSpaceDE w:val="0"/>
              <w:autoSpaceDN w:val="0"/>
              <w:bidi w:val="0"/>
              <w:adjustRightInd w:val="0"/>
              <w:snapToGrid w:val="0"/>
              <w:spacing w:line="576" w:lineRule="exact"/>
              <w:ind w:right="0"/>
              <w:textAlignment w:val="baseline"/>
              <w:rPr>
                <w:rFonts w:hint="eastAsia" w:ascii="仿宋_GB2312" w:eastAsia="仿宋_GB2312"/>
                <w:sz w:val="32"/>
                <w:lang w:val="en-US" w:eastAsia="zh-CN"/>
              </w:rPr>
            </w:pPr>
            <w:r>
              <w:rPr>
                <w:rFonts w:hint="eastAsia" w:ascii="方正仿宋_GBK" w:hAnsi="方正仿宋_GBK" w:eastAsia="方正仿宋_GBK" w:cs="方正仿宋_GBK"/>
                <w:kern w:val="2"/>
                <w:sz w:val="32"/>
                <w:szCs w:val="32"/>
                <w:u w:val="none"/>
                <w:shd w:val="clear" w:color="auto" w:fill="auto"/>
                <w:lang w:val="en-US" w:eastAsia="zh-CN" w:bidi="ar-SA"/>
              </w:rPr>
              <w:t>细菌性叶斑病采用72%农用硫酸链 霉素和30%碱式硫酸铜悬浮剂连续喷施2次，每次间隔5-7 d，可与中生菌素轮 换使用；病毒病采用2%宁南霉素水剂。 荚腐病和赤霉病采用25%氰烯菌酯悬浮 剂、或60%多菌灵盐酸盐水溶性粉剂连 续喷2次，间隔10-15 d。</w:t>
            </w:r>
          </w:p>
        </w:tc>
      </w:tr>
    </w:tbl>
    <w:p w14:paraId="06B8421B">
      <w:pPr>
        <w:spacing w:line="640" w:lineRule="exact"/>
        <w:rPr>
          <w:rFonts w:hint="eastAsia" w:ascii="仿宋_GB2312" w:eastAsia="仿宋_GB2312"/>
          <w:sz w:val="32"/>
          <w:lang w:val="en-US" w:eastAsia="zh-CN"/>
        </w:rPr>
      </w:pPr>
    </w:p>
    <w:p w14:paraId="098DB26D">
      <w:pPr>
        <w:pStyle w:val="20"/>
        <w:keepNext w:val="0"/>
        <w:keepLines w:val="0"/>
        <w:pageBreakBefore w:val="0"/>
        <w:widowControl w:val="0"/>
        <w:shd w:val="clear" w:color="auto" w:fill="auto"/>
        <w:kinsoku/>
        <w:wordWrap/>
        <w:overflowPunct/>
        <w:topLinePunct w:val="0"/>
        <w:autoSpaceDE/>
        <w:autoSpaceDN/>
        <w:bidi w:val="0"/>
        <w:adjustRightInd/>
        <w:snapToGrid/>
        <w:spacing w:line="576" w:lineRule="exact"/>
        <w:ind w:left="0" w:leftChars="0" w:right="0" w:firstLine="640" w:firstLineChars="200"/>
        <w:jc w:val="both"/>
        <w:textAlignment w:val="auto"/>
        <w:rPr>
          <w:rFonts w:hint="eastAsia" w:ascii="方正黑体_GBK" w:hAnsi="方正黑体_GBK" w:eastAsia="方正黑体_GBK" w:cs="方正黑体_GBK"/>
          <w:kern w:val="2"/>
          <w:sz w:val="32"/>
          <w:szCs w:val="32"/>
          <w:u w:val="none"/>
          <w:shd w:val="clear"/>
          <w:lang w:val="en-US" w:eastAsia="zh-CN" w:bidi="ar-SA"/>
        </w:rPr>
      </w:pPr>
      <w:r>
        <w:rPr>
          <w:rFonts w:hint="eastAsia" w:ascii="方正黑体_GBK" w:hAnsi="方正黑体_GBK" w:eastAsia="方正黑体_GBK" w:cs="方正黑体_GBK"/>
          <w:kern w:val="2"/>
          <w:sz w:val="32"/>
          <w:szCs w:val="32"/>
          <w:u w:val="none"/>
          <w:shd w:val="clear"/>
          <w:lang w:val="en-US" w:eastAsia="zh-CN" w:bidi="ar-SA"/>
        </w:rPr>
        <w:t>五、收获</w:t>
      </w:r>
    </w:p>
    <w:p w14:paraId="763F8AE4">
      <w:pPr>
        <w:keepNext w:val="0"/>
        <w:keepLines w:val="0"/>
        <w:pageBreakBefore w:val="0"/>
        <w:widowControl/>
        <w:kinsoku w:val="0"/>
        <w:wordWrap/>
        <w:overflowPunct/>
        <w:topLinePunct w:val="0"/>
        <w:autoSpaceDE w:val="0"/>
        <w:autoSpaceDN w:val="0"/>
        <w:bidi w:val="0"/>
        <w:adjustRightInd w:val="0"/>
        <w:snapToGrid w:val="0"/>
        <w:spacing w:line="576" w:lineRule="exact"/>
        <w:ind w:left="0" w:right="0" w:firstLine="640" w:firstLineChars="200"/>
        <w:textAlignment w:val="baseline"/>
        <w:rPr>
          <w:rFonts w:hint="eastAsia" w:ascii="方正仿宋_GBK" w:hAnsi="方正仿宋_GBK" w:eastAsia="方正仿宋_GBK" w:cs="方正仿宋_GBK"/>
          <w:kern w:val="2"/>
          <w:sz w:val="32"/>
          <w:szCs w:val="32"/>
          <w:u w:val="none"/>
          <w:shd w:val="clear" w:color="auto" w:fill="auto"/>
          <w:lang w:val="en-US" w:eastAsia="zh-CN" w:bidi="ar-SA"/>
        </w:rPr>
      </w:pPr>
      <w:r>
        <w:rPr>
          <w:rFonts w:hint="eastAsia" w:ascii="方正仿宋_GBK" w:hAnsi="方正仿宋_GBK" w:eastAsia="方正仿宋_GBK" w:cs="方正仿宋_GBK"/>
          <w:kern w:val="2"/>
          <w:sz w:val="32"/>
          <w:szCs w:val="32"/>
          <w:u w:val="none"/>
          <w:shd w:val="clear" w:color="auto" w:fill="auto"/>
          <w:lang w:val="en-US" w:eastAsia="zh-CN" w:bidi="ar-SA"/>
        </w:rPr>
        <w:t>9月底、10月初，打霜前后，当大豆茎叶开始变黄、苗秆和豆荚已干，并呈黑褐色时便可收获。一般最好在早晨有露水时收割，割倒后要轻放，尽量避免散失割倒的大豆应及时运回脱粒，去杂晒干后入仓贮藏。收获后的豆秆可还田处理。</w:t>
      </w:r>
    </w:p>
    <w:p w14:paraId="29A4732D">
      <w:pPr>
        <w:pStyle w:val="2"/>
        <w:rPr>
          <w:rFonts w:hint="default"/>
          <w:lang w:val="en-US" w:eastAsia="zh-CN"/>
        </w:rPr>
      </w:pPr>
    </w:p>
    <w:p w14:paraId="2AC3CD93">
      <w:pPr>
        <w:pStyle w:val="3"/>
        <w:spacing w:line="240" w:lineRule="auto"/>
        <w:rPr>
          <w:rFonts w:hint="eastAsia" w:ascii="仿宋_GB2312" w:hAnsi="宋体" w:eastAsia="仿宋_GB2312" w:cs="仿宋_GB2312"/>
          <w:b/>
          <w:bCs/>
          <w:color w:val="000000"/>
          <w:kern w:val="0"/>
          <w:sz w:val="31"/>
          <w:szCs w:val="31"/>
          <w:lang w:val="en-US" w:eastAsia="zh-CN" w:bidi="ar"/>
        </w:rPr>
      </w:pPr>
    </w:p>
    <w:p w14:paraId="725ADCA4">
      <w:pPr>
        <w:pStyle w:val="3"/>
        <w:rPr>
          <w:rFonts w:hint="eastAsia" w:ascii="仿宋_GB2312" w:hAnsi="宋体" w:eastAsia="仿宋_GB2312" w:cs="仿宋_GB2312"/>
          <w:b/>
          <w:bCs/>
          <w:color w:val="000000"/>
          <w:kern w:val="0"/>
          <w:sz w:val="31"/>
          <w:szCs w:val="31"/>
          <w:lang w:val="en-US" w:eastAsia="zh-CN" w:bidi="ar"/>
        </w:rPr>
      </w:pPr>
    </w:p>
    <w:p w14:paraId="42DF20D6">
      <w:pPr>
        <w:pStyle w:val="3"/>
        <w:rPr>
          <w:rFonts w:hint="eastAsia" w:ascii="仿宋_GB2312" w:hAnsi="宋体" w:eastAsia="仿宋_GB2312" w:cs="仿宋_GB2312"/>
          <w:b/>
          <w:bCs/>
          <w:color w:val="000000"/>
          <w:kern w:val="0"/>
          <w:sz w:val="31"/>
          <w:szCs w:val="31"/>
          <w:lang w:val="en-US" w:eastAsia="zh-CN" w:bidi="ar"/>
        </w:rPr>
      </w:pPr>
    </w:p>
    <w:p w14:paraId="3E9F71BB">
      <w:pPr>
        <w:pStyle w:val="3"/>
        <w:rPr>
          <w:rFonts w:hint="eastAsia" w:ascii="仿宋_GB2312" w:hAnsi="宋体" w:eastAsia="仿宋_GB2312" w:cs="仿宋_GB2312"/>
          <w:b/>
          <w:bCs/>
          <w:color w:val="000000"/>
          <w:kern w:val="0"/>
          <w:sz w:val="31"/>
          <w:szCs w:val="31"/>
          <w:lang w:val="en-US" w:eastAsia="zh-CN" w:bidi="ar"/>
        </w:rPr>
      </w:pPr>
    </w:p>
    <w:p w14:paraId="3E322432">
      <w:pPr>
        <w:pStyle w:val="3"/>
        <w:rPr>
          <w:rFonts w:hint="eastAsia" w:ascii="仿宋_GB2312" w:hAnsi="宋体" w:eastAsia="仿宋_GB2312" w:cs="仿宋_GB2312"/>
          <w:b/>
          <w:bCs/>
          <w:color w:val="000000"/>
          <w:kern w:val="0"/>
          <w:sz w:val="31"/>
          <w:szCs w:val="31"/>
          <w:lang w:val="en-US" w:eastAsia="zh-CN" w:bidi="ar"/>
        </w:rPr>
      </w:pPr>
    </w:p>
    <w:p w14:paraId="39367F4A">
      <w:pPr>
        <w:pStyle w:val="3"/>
        <w:rPr>
          <w:rFonts w:hint="eastAsia" w:ascii="仿宋_GB2312" w:hAnsi="宋体" w:eastAsia="仿宋_GB2312" w:cs="仿宋_GB2312"/>
          <w:b/>
          <w:bCs/>
          <w:color w:val="000000"/>
          <w:kern w:val="0"/>
          <w:sz w:val="31"/>
          <w:szCs w:val="31"/>
          <w:lang w:val="en-US" w:eastAsia="zh-CN" w:bidi="ar"/>
        </w:rPr>
      </w:pPr>
    </w:p>
    <w:p w14:paraId="0CB2CF6D">
      <w:pPr>
        <w:pStyle w:val="3"/>
        <w:rPr>
          <w:rFonts w:hint="eastAsia" w:ascii="仿宋_GB2312" w:hAnsi="宋体" w:eastAsia="仿宋_GB2312" w:cs="仿宋_GB2312"/>
          <w:b/>
          <w:bCs/>
          <w:color w:val="000000"/>
          <w:kern w:val="0"/>
          <w:sz w:val="31"/>
          <w:szCs w:val="31"/>
          <w:lang w:val="en-US" w:eastAsia="zh-CN" w:bidi="ar"/>
        </w:rPr>
      </w:pPr>
    </w:p>
    <w:p w14:paraId="3C74EA31">
      <w:pPr>
        <w:pStyle w:val="3"/>
        <w:rPr>
          <w:rFonts w:hint="eastAsia" w:ascii="仿宋_GB2312" w:hAnsi="宋体" w:eastAsia="仿宋_GB2312" w:cs="仿宋_GB2312"/>
          <w:b/>
          <w:bCs/>
          <w:color w:val="000000"/>
          <w:kern w:val="0"/>
          <w:sz w:val="31"/>
          <w:szCs w:val="31"/>
          <w:lang w:val="en-US" w:eastAsia="zh-CN" w:bidi="ar"/>
        </w:rPr>
      </w:pPr>
    </w:p>
    <w:p w14:paraId="6A580DA8">
      <w:pPr>
        <w:pStyle w:val="3"/>
        <w:rPr>
          <w:rFonts w:hint="eastAsia" w:ascii="仿宋_GB2312" w:hAnsi="宋体" w:eastAsia="仿宋_GB2312" w:cs="仿宋_GB2312"/>
          <w:b/>
          <w:bCs/>
          <w:color w:val="000000"/>
          <w:kern w:val="0"/>
          <w:sz w:val="31"/>
          <w:szCs w:val="31"/>
          <w:lang w:val="en-US" w:eastAsia="zh-CN" w:bidi="ar"/>
        </w:rPr>
      </w:pPr>
    </w:p>
    <w:p w14:paraId="7DF5C543">
      <w:pPr>
        <w:pStyle w:val="3"/>
        <w:rPr>
          <w:rFonts w:hint="eastAsia" w:ascii="仿宋_GB2312" w:hAnsi="宋体" w:eastAsia="仿宋_GB2312" w:cs="仿宋_GB2312"/>
          <w:b/>
          <w:bCs/>
          <w:color w:val="000000"/>
          <w:kern w:val="0"/>
          <w:sz w:val="31"/>
          <w:szCs w:val="31"/>
          <w:lang w:val="en-US" w:eastAsia="zh-CN" w:bidi="ar"/>
        </w:rPr>
      </w:pPr>
    </w:p>
    <w:p w14:paraId="016CAE0B">
      <w:pPr>
        <w:pStyle w:val="3"/>
        <w:rPr>
          <w:rFonts w:hint="eastAsia" w:ascii="仿宋_GB2312" w:hAnsi="宋体" w:eastAsia="仿宋_GB2312" w:cs="仿宋_GB2312"/>
          <w:b/>
          <w:bCs/>
          <w:color w:val="000000"/>
          <w:kern w:val="0"/>
          <w:sz w:val="31"/>
          <w:szCs w:val="31"/>
          <w:lang w:val="en-US" w:eastAsia="zh-CN" w:bidi="ar"/>
        </w:rPr>
      </w:pPr>
    </w:p>
    <w:p w14:paraId="3A0A0D4B">
      <w:pPr>
        <w:pStyle w:val="3"/>
        <w:rPr>
          <w:rFonts w:hint="eastAsia" w:ascii="仿宋_GB2312" w:hAnsi="宋体" w:eastAsia="仿宋_GB2312" w:cs="仿宋_GB2312"/>
          <w:b/>
          <w:bCs/>
          <w:color w:val="000000"/>
          <w:kern w:val="0"/>
          <w:sz w:val="31"/>
          <w:szCs w:val="31"/>
          <w:lang w:val="en-US" w:eastAsia="zh-CN" w:bidi="ar"/>
        </w:rPr>
      </w:pPr>
    </w:p>
    <w:p w14:paraId="49B6224D">
      <w:pPr>
        <w:pStyle w:val="3"/>
        <w:rPr>
          <w:rFonts w:hint="eastAsia" w:ascii="仿宋_GB2312" w:hAnsi="宋体" w:eastAsia="仿宋_GB2312" w:cs="仿宋_GB2312"/>
          <w:b/>
          <w:bCs/>
          <w:color w:val="000000"/>
          <w:kern w:val="0"/>
          <w:sz w:val="31"/>
          <w:szCs w:val="31"/>
          <w:lang w:val="en-US" w:eastAsia="zh-CN" w:bidi="ar"/>
        </w:rPr>
      </w:pPr>
    </w:p>
    <w:p w14:paraId="785D8205">
      <w:pPr>
        <w:pStyle w:val="3"/>
        <w:rPr>
          <w:rFonts w:hint="eastAsia" w:ascii="仿宋_GB2312" w:hAnsi="宋体" w:eastAsia="仿宋_GB2312" w:cs="仿宋_GB2312"/>
          <w:b/>
          <w:bCs/>
          <w:color w:val="000000"/>
          <w:kern w:val="0"/>
          <w:sz w:val="31"/>
          <w:szCs w:val="31"/>
          <w:lang w:val="en-US" w:eastAsia="zh-CN" w:bidi="ar"/>
        </w:rPr>
      </w:pPr>
    </w:p>
    <w:p w14:paraId="08F17560">
      <w:pPr>
        <w:pStyle w:val="3"/>
        <w:rPr>
          <w:rFonts w:hint="eastAsia" w:ascii="仿宋_GB2312" w:hAnsi="宋体" w:eastAsia="仿宋_GB2312" w:cs="仿宋_GB2312"/>
          <w:b/>
          <w:bCs/>
          <w:color w:val="000000"/>
          <w:kern w:val="0"/>
          <w:sz w:val="31"/>
          <w:szCs w:val="31"/>
          <w:lang w:val="en-US" w:eastAsia="zh-CN" w:bidi="ar"/>
        </w:rPr>
      </w:pPr>
    </w:p>
    <w:p w14:paraId="40A69E9A">
      <w:pPr>
        <w:pStyle w:val="3"/>
        <w:rPr>
          <w:rFonts w:hint="eastAsia" w:ascii="仿宋_GB2312" w:hAnsi="宋体" w:eastAsia="仿宋_GB2312" w:cs="仿宋_GB2312"/>
          <w:b/>
          <w:bCs/>
          <w:color w:val="000000"/>
          <w:kern w:val="0"/>
          <w:sz w:val="31"/>
          <w:szCs w:val="31"/>
          <w:lang w:val="en-US" w:eastAsia="zh-CN" w:bidi="ar"/>
        </w:rPr>
      </w:pPr>
    </w:p>
    <w:p w14:paraId="3C0C8454">
      <w:pPr>
        <w:pStyle w:val="3"/>
        <w:rPr>
          <w:rFonts w:hint="default" w:ascii="仿宋_GB2312" w:hAnsi="宋体" w:eastAsia="仿宋_GB2312" w:cs="仿宋_GB2312"/>
          <w:b/>
          <w:bCs/>
          <w:color w:val="000000"/>
          <w:kern w:val="0"/>
          <w:sz w:val="31"/>
          <w:szCs w:val="31"/>
          <w:lang w:val="en-US" w:eastAsia="zh-CN" w:bidi="ar"/>
        </w:rPr>
      </w:pPr>
      <w:r>
        <w:rPr>
          <w:rFonts w:hint="eastAsia" w:ascii="仿宋_GB2312" w:hAnsi="宋体" w:eastAsia="仿宋_GB2312" w:cs="仿宋_GB2312"/>
          <w:b/>
          <w:bCs/>
          <w:color w:val="000000"/>
          <w:kern w:val="0"/>
          <w:sz w:val="31"/>
          <w:szCs w:val="31"/>
          <w:lang w:val="en-US" w:eastAsia="zh-CN" w:bidi="ar"/>
        </w:rPr>
        <w:t>附件2</w:t>
      </w:r>
    </w:p>
    <w:p w14:paraId="2F6325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大豆带状复合种植任务分解表</w:t>
      </w:r>
    </w:p>
    <w:p w14:paraId="7CDAB4FF"/>
    <w:p w14:paraId="2459F3F3">
      <w:pPr>
        <w:rPr>
          <w:rFonts w:hint="eastAsia" w:ascii="仿宋_GB2312" w:hAnsi="宋体" w:eastAsia="仿宋_GB2312" w:cs="仿宋_GB2312"/>
          <w:b w:val="0"/>
          <w:bCs w:val="0"/>
          <w:color w:val="000000"/>
          <w:kern w:val="0"/>
          <w:sz w:val="31"/>
          <w:szCs w:val="31"/>
          <w:lang w:val="en-US" w:eastAsia="zh-CN" w:bidi="ar"/>
        </w:rPr>
      </w:pPr>
    </w:p>
    <w:tbl>
      <w:tblPr>
        <w:tblStyle w:val="12"/>
        <w:tblW w:w="4997" w:type="pct"/>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509"/>
        <w:gridCol w:w="1509"/>
        <w:gridCol w:w="1509"/>
        <w:gridCol w:w="1509"/>
        <w:gridCol w:w="1582"/>
        <w:gridCol w:w="1437"/>
      </w:tblGrid>
      <w:tr w14:paraId="4684D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833" w:type="pct"/>
            <w:tcBorders>
              <w:top w:val="single" w:color="auto" w:sz="4" w:space="0"/>
              <w:left w:val="single" w:color="auto" w:sz="4" w:space="0"/>
              <w:bottom w:val="single" w:color="auto" w:sz="4" w:space="0"/>
              <w:right w:val="single" w:color="auto" w:sz="4" w:space="0"/>
            </w:tcBorders>
            <w:shd w:val="clear" w:color="auto" w:fill="auto"/>
            <w:vAlign w:val="top"/>
          </w:tcPr>
          <w:p w14:paraId="58B0642B">
            <w:pPr>
              <w:keepNext w:val="0"/>
              <w:keepLines w:val="0"/>
              <w:widowControl w:val="0"/>
              <w:suppressLineNumbers w:val="0"/>
              <w:spacing w:before="0" w:beforeAutospacing="0" w:after="0" w:afterAutospacing="0"/>
              <w:ind w:left="0" w:right="0"/>
              <w:jc w:val="center"/>
              <w:rPr>
                <w:rFonts w:hint="eastAsia" w:ascii="方正仿宋_GBK" w:hAnsi="方正仿宋_GBK" w:eastAsia="方正仿宋_GBK" w:cs="方正仿宋_GBK"/>
                <w:kern w:val="2"/>
                <w:sz w:val="32"/>
                <w:szCs w:val="32"/>
              </w:rPr>
            </w:pPr>
            <w:r>
              <w:rPr>
                <w:rFonts w:hint="eastAsia" w:ascii="方正仿宋_GBK" w:hAnsi="方正仿宋_GBK" w:eastAsia="方正仿宋_GBK" w:cs="方正仿宋_GBK"/>
                <w:kern w:val="2"/>
                <w:sz w:val="32"/>
                <w:szCs w:val="32"/>
                <w:lang w:val="en-US" w:eastAsia="zh-CN" w:bidi="ar"/>
              </w:rPr>
              <w:t>乡（镇）</w:t>
            </w:r>
          </w:p>
        </w:tc>
        <w:tc>
          <w:tcPr>
            <w:tcW w:w="833" w:type="pct"/>
            <w:tcBorders>
              <w:top w:val="single" w:color="auto" w:sz="4" w:space="0"/>
              <w:left w:val="single" w:color="auto" w:sz="4" w:space="0"/>
              <w:bottom w:val="single" w:color="auto" w:sz="4" w:space="0"/>
              <w:right w:val="single" w:color="auto" w:sz="4" w:space="0"/>
            </w:tcBorders>
            <w:shd w:val="clear" w:color="auto" w:fill="auto"/>
            <w:vAlign w:val="top"/>
          </w:tcPr>
          <w:p w14:paraId="703E06C1">
            <w:pPr>
              <w:keepNext w:val="0"/>
              <w:keepLines w:val="0"/>
              <w:widowControl w:val="0"/>
              <w:suppressLineNumbers w:val="0"/>
              <w:spacing w:before="0" w:beforeAutospacing="0" w:after="0" w:afterAutospacing="0"/>
              <w:ind w:left="0" w:right="0"/>
              <w:jc w:val="center"/>
              <w:rPr>
                <w:rFonts w:hint="eastAsia" w:ascii="方正仿宋_GBK" w:hAnsi="方正仿宋_GBK" w:eastAsia="方正仿宋_GBK" w:cs="方正仿宋_GBK"/>
                <w:kern w:val="2"/>
                <w:sz w:val="32"/>
                <w:szCs w:val="32"/>
              </w:rPr>
            </w:pPr>
            <w:r>
              <w:rPr>
                <w:rFonts w:hint="eastAsia" w:ascii="方正仿宋_GBK" w:hAnsi="方正仿宋_GBK" w:eastAsia="方正仿宋_GBK" w:cs="方正仿宋_GBK"/>
                <w:kern w:val="2"/>
                <w:sz w:val="32"/>
                <w:szCs w:val="32"/>
                <w:lang w:val="en-US" w:eastAsia="zh-CN" w:bidi="ar"/>
              </w:rPr>
              <w:t>县委或政府责任人</w:t>
            </w:r>
          </w:p>
        </w:tc>
        <w:tc>
          <w:tcPr>
            <w:tcW w:w="833" w:type="pct"/>
            <w:tcBorders>
              <w:top w:val="single" w:color="auto" w:sz="4" w:space="0"/>
              <w:left w:val="single" w:color="auto" w:sz="4" w:space="0"/>
              <w:bottom w:val="single" w:color="auto" w:sz="4" w:space="0"/>
              <w:right w:val="single" w:color="auto" w:sz="4" w:space="0"/>
            </w:tcBorders>
            <w:shd w:val="clear" w:color="auto" w:fill="auto"/>
            <w:vAlign w:val="top"/>
          </w:tcPr>
          <w:p w14:paraId="6E82F03C">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1"/>
                <w:szCs w:val="21"/>
              </w:rPr>
            </w:pPr>
            <w:r>
              <w:rPr>
                <w:rFonts w:hint="eastAsia" w:ascii="方正仿宋_GBK" w:hAnsi="方正仿宋_GBK" w:eastAsia="方正仿宋_GBK" w:cs="方正仿宋_GBK"/>
                <w:kern w:val="2"/>
                <w:sz w:val="32"/>
                <w:szCs w:val="32"/>
                <w:lang w:val="en-US" w:eastAsia="zh-CN" w:bidi="ar"/>
              </w:rPr>
              <w:t>县级责任人</w:t>
            </w:r>
          </w:p>
        </w:tc>
        <w:tc>
          <w:tcPr>
            <w:tcW w:w="833" w:type="pct"/>
            <w:tcBorders>
              <w:top w:val="single" w:color="auto" w:sz="4" w:space="0"/>
              <w:left w:val="single" w:color="auto" w:sz="4" w:space="0"/>
              <w:bottom w:val="single" w:color="auto" w:sz="4" w:space="0"/>
              <w:right w:val="single" w:color="auto" w:sz="4" w:space="0"/>
            </w:tcBorders>
            <w:shd w:val="clear" w:color="auto" w:fill="auto"/>
            <w:vAlign w:val="top"/>
          </w:tcPr>
          <w:p w14:paraId="1ACA541C">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1"/>
                <w:szCs w:val="21"/>
              </w:rPr>
            </w:pPr>
            <w:r>
              <w:rPr>
                <w:rFonts w:hint="eastAsia" w:ascii="方正仿宋_GBK" w:hAnsi="方正仿宋_GBK" w:eastAsia="方正仿宋_GBK" w:cs="方正仿宋_GBK"/>
                <w:kern w:val="2"/>
                <w:sz w:val="32"/>
                <w:szCs w:val="32"/>
                <w:lang w:val="en-US" w:eastAsia="zh-CN" w:bidi="ar"/>
              </w:rPr>
              <w:t>乡级责任人</w:t>
            </w:r>
          </w:p>
        </w:tc>
        <w:tc>
          <w:tcPr>
            <w:tcW w:w="873" w:type="pct"/>
            <w:tcBorders>
              <w:top w:val="single" w:color="auto" w:sz="4" w:space="0"/>
              <w:left w:val="single" w:color="auto" w:sz="4" w:space="0"/>
              <w:bottom w:val="single" w:color="auto" w:sz="4" w:space="0"/>
              <w:right w:val="single" w:color="auto" w:sz="4" w:space="0"/>
            </w:tcBorders>
            <w:shd w:val="clear" w:color="auto" w:fill="auto"/>
            <w:vAlign w:val="top"/>
          </w:tcPr>
          <w:p w14:paraId="02DAA9BD">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1"/>
                <w:szCs w:val="21"/>
              </w:rPr>
            </w:pPr>
            <w:r>
              <w:rPr>
                <w:rFonts w:hint="eastAsia" w:ascii="方正仿宋_GBK" w:hAnsi="方正仿宋_GBK" w:eastAsia="方正仿宋_GBK" w:cs="方正仿宋_GBK"/>
                <w:kern w:val="2"/>
                <w:sz w:val="32"/>
                <w:szCs w:val="32"/>
                <w:lang w:val="en-US" w:eastAsia="zh-CN" w:bidi="ar"/>
              </w:rPr>
              <w:t>大豆种植主体</w:t>
            </w:r>
          </w:p>
        </w:tc>
        <w:tc>
          <w:tcPr>
            <w:tcW w:w="793" w:type="pct"/>
            <w:tcBorders>
              <w:top w:val="single" w:color="auto" w:sz="4" w:space="0"/>
              <w:left w:val="single" w:color="auto" w:sz="4" w:space="0"/>
              <w:bottom w:val="single" w:color="auto" w:sz="4" w:space="0"/>
              <w:right w:val="single" w:color="auto" w:sz="4" w:space="0"/>
            </w:tcBorders>
            <w:shd w:val="clear" w:color="auto" w:fill="auto"/>
            <w:vAlign w:val="top"/>
          </w:tcPr>
          <w:p w14:paraId="44EEDD45">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1"/>
                <w:szCs w:val="21"/>
              </w:rPr>
            </w:pPr>
            <w:r>
              <w:rPr>
                <w:rFonts w:hint="eastAsia" w:ascii="方正仿宋_GBK" w:hAnsi="方正仿宋_GBK" w:eastAsia="方正仿宋_GBK" w:cs="方正仿宋_GBK"/>
                <w:kern w:val="2"/>
                <w:sz w:val="32"/>
                <w:szCs w:val="32"/>
                <w:lang w:val="en-US" w:eastAsia="zh-CN" w:bidi="ar"/>
              </w:rPr>
              <w:t>大豆复合种植面积（亩）</w:t>
            </w:r>
          </w:p>
        </w:tc>
      </w:tr>
      <w:tr w14:paraId="3F739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833" w:type="pct"/>
            <w:tcBorders>
              <w:top w:val="single" w:color="auto" w:sz="4" w:space="0"/>
              <w:left w:val="single" w:color="auto" w:sz="4" w:space="0"/>
              <w:bottom w:val="single" w:color="auto" w:sz="4" w:space="0"/>
              <w:right w:val="single" w:color="auto" w:sz="4" w:space="0"/>
            </w:tcBorders>
            <w:shd w:val="clear" w:color="auto" w:fill="auto"/>
            <w:vAlign w:val="top"/>
          </w:tcPr>
          <w:p w14:paraId="29D29294">
            <w:pPr>
              <w:keepNext w:val="0"/>
              <w:keepLines w:val="0"/>
              <w:widowControl w:val="0"/>
              <w:suppressLineNumbers w:val="0"/>
              <w:spacing w:before="0" w:beforeAutospacing="0" w:after="0" w:afterAutospacing="0"/>
              <w:ind w:left="0" w:right="0"/>
              <w:jc w:val="center"/>
              <w:rPr>
                <w:rFonts w:hint="eastAsia" w:ascii="方正仿宋_GBK" w:hAnsi="方正仿宋_GBK" w:eastAsia="方正仿宋_GBK" w:cs="方正仿宋_GBK"/>
                <w:kern w:val="2"/>
                <w:sz w:val="32"/>
                <w:szCs w:val="32"/>
              </w:rPr>
            </w:pPr>
            <w:r>
              <w:rPr>
                <w:rFonts w:hint="eastAsia" w:ascii="方正仿宋_GBK" w:hAnsi="方正仿宋_GBK" w:eastAsia="方正仿宋_GBK" w:cs="方正仿宋_GBK"/>
                <w:kern w:val="2"/>
                <w:sz w:val="32"/>
                <w:szCs w:val="32"/>
                <w:lang w:val="en-US" w:eastAsia="zh-CN" w:bidi="ar"/>
              </w:rPr>
              <w:t>青德镇</w:t>
            </w:r>
          </w:p>
        </w:tc>
        <w:tc>
          <w:tcPr>
            <w:tcW w:w="833" w:type="pct"/>
            <w:vMerge w:val="restart"/>
            <w:tcBorders>
              <w:top w:val="nil"/>
              <w:left w:val="single" w:color="auto" w:sz="4" w:space="0"/>
              <w:bottom w:val="single" w:color="auto" w:sz="4" w:space="0"/>
              <w:right w:val="single" w:color="auto" w:sz="4" w:space="0"/>
            </w:tcBorders>
            <w:shd w:val="clear" w:color="auto" w:fill="auto"/>
            <w:vAlign w:val="top"/>
          </w:tcPr>
          <w:p w14:paraId="2309C2BB">
            <w:pPr>
              <w:keepNext w:val="0"/>
              <w:keepLines w:val="0"/>
              <w:widowControl w:val="0"/>
              <w:suppressLineNumbers w:val="0"/>
              <w:spacing w:before="0" w:beforeAutospacing="0" w:after="0" w:afterAutospacing="0"/>
              <w:ind w:left="0" w:right="0"/>
              <w:jc w:val="center"/>
              <w:rPr>
                <w:rFonts w:hint="eastAsia" w:ascii="方正仿宋_GBK" w:hAnsi="方正仿宋_GBK" w:eastAsia="方正仿宋_GBK" w:cs="方正仿宋_GBK"/>
                <w:kern w:val="2"/>
                <w:sz w:val="32"/>
                <w:szCs w:val="32"/>
              </w:rPr>
            </w:pPr>
          </w:p>
          <w:p w14:paraId="5D06CEC6">
            <w:pPr>
              <w:keepNext w:val="0"/>
              <w:keepLines w:val="0"/>
              <w:widowControl w:val="0"/>
              <w:suppressLineNumbers w:val="0"/>
              <w:spacing w:before="0" w:beforeAutospacing="0" w:after="0" w:afterAutospacing="0"/>
              <w:ind w:left="0" w:right="0"/>
              <w:jc w:val="center"/>
              <w:rPr>
                <w:rFonts w:hint="eastAsia" w:ascii="方正仿宋_GBK" w:hAnsi="方正仿宋_GBK" w:eastAsia="方正仿宋_GBK" w:cs="方正仿宋_GBK"/>
                <w:kern w:val="2"/>
                <w:sz w:val="32"/>
                <w:szCs w:val="32"/>
              </w:rPr>
            </w:pPr>
          </w:p>
          <w:p w14:paraId="798BB0E7">
            <w:pPr>
              <w:keepNext w:val="0"/>
              <w:keepLines w:val="0"/>
              <w:widowControl w:val="0"/>
              <w:suppressLineNumbers w:val="0"/>
              <w:spacing w:before="0" w:beforeAutospacing="0" w:after="0" w:afterAutospacing="0"/>
              <w:ind w:left="0" w:right="0"/>
              <w:jc w:val="both"/>
              <w:rPr>
                <w:rFonts w:hint="eastAsia" w:ascii="方正仿宋_GBK" w:hAnsi="方正仿宋_GBK" w:eastAsia="方正仿宋_GBK" w:cs="方正仿宋_GBK"/>
                <w:kern w:val="2"/>
                <w:sz w:val="32"/>
                <w:szCs w:val="32"/>
              </w:rPr>
            </w:pPr>
            <w:r>
              <w:rPr>
                <w:rFonts w:hint="eastAsia" w:ascii="方正仿宋_GBK" w:hAnsi="方正仿宋_GBK" w:eastAsia="方正仿宋_GBK" w:cs="方正仿宋_GBK"/>
                <w:kern w:val="2"/>
                <w:sz w:val="32"/>
                <w:szCs w:val="32"/>
                <w:lang w:val="en-US" w:eastAsia="zh-CN" w:bidi="ar"/>
              </w:rPr>
              <w:t>陈文铭</w:t>
            </w:r>
          </w:p>
        </w:tc>
        <w:tc>
          <w:tcPr>
            <w:tcW w:w="833" w:type="pct"/>
            <w:vMerge w:val="restart"/>
            <w:tcBorders>
              <w:top w:val="nil"/>
              <w:left w:val="single" w:color="auto" w:sz="4" w:space="0"/>
              <w:bottom w:val="single" w:color="auto" w:sz="4" w:space="0"/>
              <w:right w:val="single" w:color="auto" w:sz="4" w:space="0"/>
            </w:tcBorders>
            <w:shd w:val="clear" w:color="auto" w:fill="auto"/>
            <w:vAlign w:val="top"/>
          </w:tcPr>
          <w:p w14:paraId="20EF29BB">
            <w:pPr>
              <w:keepNext w:val="0"/>
              <w:keepLines w:val="0"/>
              <w:widowControl w:val="0"/>
              <w:suppressLineNumbers w:val="0"/>
              <w:spacing w:before="0" w:beforeAutospacing="0" w:after="0" w:afterAutospacing="0"/>
              <w:ind w:left="0" w:right="0"/>
              <w:jc w:val="center"/>
              <w:rPr>
                <w:rFonts w:hint="eastAsia" w:ascii="方正仿宋_GBK" w:hAnsi="方正仿宋_GBK" w:eastAsia="方正仿宋_GBK" w:cs="方正仿宋_GBK"/>
                <w:kern w:val="2"/>
                <w:sz w:val="32"/>
                <w:szCs w:val="32"/>
              </w:rPr>
            </w:pPr>
          </w:p>
          <w:p w14:paraId="42D57621">
            <w:pPr>
              <w:keepNext w:val="0"/>
              <w:keepLines w:val="0"/>
              <w:widowControl w:val="0"/>
              <w:suppressLineNumbers w:val="0"/>
              <w:spacing w:before="0" w:beforeAutospacing="0" w:after="0" w:afterAutospacing="0"/>
              <w:ind w:left="0" w:right="0"/>
              <w:jc w:val="center"/>
              <w:rPr>
                <w:rFonts w:hint="eastAsia" w:ascii="方正仿宋_GBK" w:hAnsi="方正仿宋_GBK" w:eastAsia="方正仿宋_GBK" w:cs="方正仿宋_GBK"/>
                <w:kern w:val="2"/>
                <w:sz w:val="32"/>
                <w:szCs w:val="32"/>
              </w:rPr>
            </w:pPr>
          </w:p>
          <w:p w14:paraId="2CEEA458">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1"/>
                <w:szCs w:val="21"/>
              </w:rPr>
            </w:pPr>
            <w:r>
              <w:rPr>
                <w:rFonts w:hint="eastAsia" w:ascii="方正仿宋_GBK" w:hAnsi="方正仿宋_GBK" w:eastAsia="方正仿宋_GBK" w:cs="方正仿宋_GBK"/>
                <w:kern w:val="2"/>
                <w:sz w:val="32"/>
                <w:szCs w:val="32"/>
                <w:lang w:val="en-US" w:eastAsia="zh-CN" w:bidi="ar"/>
              </w:rPr>
              <w:t>翁秋</w:t>
            </w:r>
          </w:p>
        </w:tc>
        <w:tc>
          <w:tcPr>
            <w:tcW w:w="833" w:type="pct"/>
            <w:tcBorders>
              <w:top w:val="single" w:color="auto" w:sz="4" w:space="0"/>
              <w:left w:val="single" w:color="auto" w:sz="4" w:space="0"/>
              <w:bottom w:val="single" w:color="auto" w:sz="4" w:space="0"/>
              <w:right w:val="single" w:color="auto" w:sz="4" w:space="0"/>
            </w:tcBorders>
            <w:shd w:val="clear" w:color="auto" w:fill="auto"/>
            <w:vAlign w:val="top"/>
          </w:tcPr>
          <w:p w14:paraId="1ED1D822">
            <w:pPr>
              <w:keepNext w:val="0"/>
              <w:keepLines w:val="0"/>
              <w:widowControl w:val="0"/>
              <w:suppressLineNumbers w:val="0"/>
              <w:spacing w:before="0" w:beforeAutospacing="0" w:after="0" w:afterAutospacing="0"/>
              <w:ind w:left="0" w:right="0"/>
              <w:jc w:val="center"/>
              <w:rPr>
                <w:rFonts w:hint="eastAsia" w:ascii="方正仿宋_GBK" w:hAnsi="方正仿宋_GBK" w:eastAsia="方正仿宋_GBK" w:cs="方正仿宋_GBK"/>
                <w:kern w:val="2"/>
                <w:sz w:val="32"/>
                <w:szCs w:val="32"/>
                <w:lang w:val="en-US" w:eastAsia="zh-CN" w:bidi="ar"/>
              </w:rPr>
            </w:pPr>
            <w:r>
              <w:rPr>
                <w:rFonts w:hint="eastAsia" w:ascii="方正仿宋_GBK" w:hAnsi="方正仿宋_GBK" w:eastAsia="方正仿宋_GBK" w:cs="方正仿宋_GBK"/>
                <w:kern w:val="2"/>
                <w:sz w:val="32"/>
                <w:szCs w:val="32"/>
                <w:lang w:val="en-US" w:eastAsia="zh-CN" w:bidi="ar"/>
              </w:rPr>
              <w:t>多登</w:t>
            </w:r>
          </w:p>
        </w:tc>
        <w:tc>
          <w:tcPr>
            <w:tcW w:w="873" w:type="pct"/>
            <w:vMerge w:val="restart"/>
            <w:tcBorders>
              <w:top w:val="nil"/>
              <w:left w:val="single" w:color="auto" w:sz="4" w:space="0"/>
              <w:bottom w:val="single" w:color="auto" w:sz="4" w:space="0"/>
              <w:right w:val="single" w:color="auto" w:sz="4" w:space="0"/>
            </w:tcBorders>
            <w:shd w:val="clear" w:color="auto" w:fill="auto"/>
            <w:vAlign w:val="top"/>
          </w:tcPr>
          <w:p w14:paraId="1B46741F">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1"/>
                <w:szCs w:val="21"/>
              </w:rPr>
            </w:pPr>
            <w:r>
              <w:rPr>
                <w:rFonts w:hint="eastAsia" w:ascii="方正仿宋_GBK" w:hAnsi="方正仿宋_GBK" w:eastAsia="方正仿宋_GBK" w:cs="方正仿宋_GBK"/>
                <w:kern w:val="2"/>
                <w:sz w:val="32"/>
                <w:szCs w:val="32"/>
                <w:lang w:val="en-US" w:eastAsia="zh-CN" w:bidi="ar"/>
              </w:rPr>
              <w:t>乡城县扎姆农业有限责任公司</w:t>
            </w:r>
          </w:p>
        </w:tc>
        <w:tc>
          <w:tcPr>
            <w:tcW w:w="793" w:type="pct"/>
            <w:tcBorders>
              <w:top w:val="single" w:color="auto" w:sz="4" w:space="0"/>
              <w:left w:val="single" w:color="auto" w:sz="4" w:space="0"/>
              <w:bottom w:val="single" w:color="auto" w:sz="4" w:space="0"/>
              <w:right w:val="single" w:color="auto" w:sz="4" w:space="0"/>
            </w:tcBorders>
            <w:shd w:val="clear" w:color="auto" w:fill="auto"/>
            <w:vAlign w:val="top"/>
          </w:tcPr>
          <w:p w14:paraId="1435D30B">
            <w:pPr>
              <w:keepNext w:val="0"/>
              <w:keepLines w:val="0"/>
              <w:widowControl w:val="0"/>
              <w:suppressLineNumbers w:val="0"/>
              <w:spacing w:before="0" w:beforeAutospacing="0" w:after="0" w:afterAutospacing="0"/>
              <w:ind w:left="0" w:right="0"/>
              <w:jc w:val="center"/>
              <w:rPr>
                <w:rFonts w:hint="eastAsia" w:ascii="方正仿宋_GBK" w:hAnsi="方正仿宋_GBK" w:eastAsia="方正仿宋_GBK" w:cs="方正仿宋_GBK"/>
                <w:kern w:val="2"/>
                <w:sz w:val="32"/>
                <w:szCs w:val="32"/>
              </w:rPr>
            </w:pPr>
            <w:r>
              <w:rPr>
                <w:rFonts w:hint="eastAsia" w:ascii="方正仿宋_GBK" w:hAnsi="方正仿宋_GBK" w:eastAsia="方正仿宋_GBK" w:cs="方正仿宋_GBK"/>
                <w:kern w:val="2"/>
                <w:sz w:val="32"/>
                <w:szCs w:val="32"/>
                <w:lang w:val="en-US" w:eastAsia="zh-CN" w:bidi="ar"/>
              </w:rPr>
              <w:t>165</w:t>
            </w:r>
          </w:p>
        </w:tc>
      </w:tr>
      <w:tr w14:paraId="2DD9B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833" w:type="pct"/>
            <w:tcBorders>
              <w:top w:val="single" w:color="auto" w:sz="4" w:space="0"/>
              <w:left w:val="single" w:color="auto" w:sz="4" w:space="0"/>
              <w:bottom w:val="single" w:color="auto" w:sz="4" w:space="0"/>
              <w:right w:val="single" w:color="auto" w:sz="4" w:space="0"/>
            </w:tcBorders>
            <w:shd w:val="clear" w:color="auto" w:fill="auto"/>
            <w:vAlign w:val="top"/>
          </w:tcPr>
          <w:p w14:paraId="35B77771">
            <w:pPr>
              <w:keepNext w:val="0"/>
              <w:keepLines w:val="0"/>
              <w:widowControl w:val="0"/>
              <w:suppressLineNumbers w:val="0"/>
              <w:spacing w:before="0" w:beforeAutospacing="0" w:after="0" w:afterAutospacing="0"/>
              <w:ind w:left="0" w:right="0"/>
              <w:jc w:val="center"/>
              <w:rPr>
                <w:rFonts w:hint="eastAsia" w:ascii="方正仿宋_GBK" w:hAnsi="方正仿宋_GBK" w:eastAsia="方正仿宋_GBK" w:cs="方正仿宋_GBK"/>
                <w:kern w:val="2"/>
                <w:sz w:val="32"/>
                <w:szCs w:val="32"/>
              </w:rPr>
            </w:pPr>
            <w:r>
              <w:rPr>
                <w:rFonts w:hint="eastAsia" w:ascii="方正仿宋_GBK" w:hAnsi="方正仿宋_GBK" w:eastAsia="方正仿宋_GBK" w:cs="方正仿宋_GBK"/>
                <w:kern w:val="2"/>
                <w:sz w:val="32"/>
                <w:szCs w:val="32"/>
                <w:lang w:val="en-US" w:eastAsia="zh-CN" w:bidi="ar"/>
              </w:rPr>
              <w:t>香巴拉镇</w:t>
            </w:r>
          </w:p>
        </w:tc>
        <w:tc>
          <w:tcPr>
            <w:tcW w:w="833" w:type="pct"/>
            <w:vMerge w:val="continue"/>
            <w:tcBorders>
              <w:top w:val="nil"/>
              <w:left w:val="single" w:color="auto" w:sz="4" w:space="0"/>
              <w:bottom w:val="single" w:color="auto" w:sz="4" w:space="0"/>
              <w:right w:val="single" w:color="auto" w:sz="4" w:space="0"/>
            </w:tcBorders>
            <w:shd w:val="clear" w:color="auto" w:fill="auto"/>
            <w:vAlign w:val="top"/>
          </w:tcPr>
          <w:p w14:paraId="1AFFD305">
            <w:pPr>
              <w:keepNext w:val="0"/>
              <w:keepLines w:val="0"/>
              <w:suppressLineNumbers w:val="0"/>
              <w:spacing w:before="0" w:beforeAutospacing="0" w:after="0" w:afterAutospacing="0"/>
              <w:ind w:left="0" w:right="0"/>
              <w:jc w:val="both"/>
              <w:rPr>
                <w:rFonts w:hint="default" w:ascii="Times New Roman" w:hAnsi="Times New Roman" w:cs="Times New Roman"/>
                <w:sz w:val="20"/>
                <w:szCs w:val="20"/>
              </w:rPr>
            </w:pPr>
          </w:p>
        </w:tc>
        <w:tc>
          <w:tcPr>
            <w:tcW w:w="833" w:type="pct"/>
            <w:vMerge w:val="continue"/>
            <w:tcBorders>
              <w:top w:val="nil"/>
              <w:left w:val="single" w:color="auto" w:sz="4" w:space="0"/>
              <w:bottom w:val="single" w:color="auto" w:sz="4" w:space="0"/>
              <w:right w:val="single" w:color="auto" w:sz="4" w:space="0"/>
            </w:tcBorders>
            <w:shd w:val="clear" w:color="auto" w:fill="auto"/>
            <w:vAlign w:val="top"/>
          </w:tcPr>
          <w:p w14:paraId="43DDD6AE">
            <w:pPr>
              <w:keepNext w:val="0"/>
              <w:keepLines w:val="0"/>
              <w:suppressLineNumbers w:val="0"/>
              <w:spacing w:before="0" w:beforeAutospacing="0" w:after="0" w:afterAutospacing="0"/>
              <w:ind w:left="0" w:right="0"/>
              <w:jc w:val="both"/>
              <w:rPr>
                <w:rFonts w:hint="default" w:ascii="Times New Roman" w:hAnsi="Times New Roman" w:cs="Times New Roman"/>
                <w:sz w:val="20"/>
                <w:szCs w:val="20"/>
              </w:rPr>
            </w:pPr>
          </w:p>
        </w:tc>
        <w:tc>
          <w:tcPr>
            <w:tcW w:w="833" w:type="pct"/>
            <w:tcBorders>
              <w:top w:val="single" w:color="auto" w:sz="4" w:space="0"/>
              <w:left w:val="single" w:color="auto" w:sz="4" w:space="0"/>
              <w:bottom w:val="single" w:color="auto" w:sz="4" w:space="0"/>
              <w:right w:val="single" w:color="auto" w:sz="4" w:space="0"/>
            </w:tcBorders>
            <w:shd w:val="clear" w:color="auto" w:fill="auto"/>
            <w:vAlign w:val="top"/>
          </w:tcPr>
          <w:p w14:paraId="5FBCD2B9">
            <w:pPr>
              <w:keepNext w:val="0"/>
              <w:keepLines w:val="0"/>
              <w:widowControl w:val="0"/>
              <w:suppressLineNumbers w:val="0"/>
              <w:spacing w:before="0" w:beforeAutospacing="0" w:after="0" w:afterAutospacing="0"/>
              <w:ind w:left="0" w:right="0"/>
              <w:jc w:val="center"/>
              <w:rPr>
                <w:rFonts w:hint="default" w:ascii="方正仿宋_GBK" w:hAnsi="方正仿宋_GBK" w:eastAsia="方正仿宋_GBK" w:cs="方正仿宋_GBK"/>
                <w:kern w:val="2"/>
                <w:sz w:val="32"/>
                <w:szCs w:val="32"/>
                <w:lang w:val="en-US" w:eastAsia="zh-CN" w:bidi="ar"/>
              </w:rPr>
            </w:pPr>
            <w:r>
              <w:rPr>
                <w:rFonts w:hint="eastAsia" w:ascii="方正仿宋_GBK" w:hAnsi="方正仿宋_GBK" w:eastAsia="方正仿宋_GBK" w:cs="方正仿宋_GBK"/>
                <w:kern w:val="2"/>
                <w:sz w:val="32"/>
                <w:szCs w:val="32"/>
                <w:lang w:val="en-US" w:eastAsia="zh-CN" w:bidi="ar"/>
              </w:rPr>
              <w:t>罗绒研扎</w:t>
            </w:r>
          </w:p>
        </w:tc>
        <w:tc>
          <w:tcPr>
            <w:tcW w:w="873" w:type="pct"/>
            <w:vMerge w:val="continue"/>
            <w:tcBorders>
              <w:top w:val="nil"/>
              <w:left w:val="single" w:color="auto" w:sz="4" w:space="0"/>
              <w:bottom w:val="single" w:color="auto" w:sz="4" w:space="0"/>
              <w:right w:val="single" w:color="auto" w:sz="4" w:space="0"/>
            </w:tcBorders>
            <w:shd w:val="clear" w:color="auto" w:fill="auto"/>
            <w:vAlign w:val="top"/>
          </w:tcPr>
          <w:p w14:paraId="612B4AEE">
            <w:pPr>
              <w:keepNext w:val="0"/>
              <w:keepLines w:val="0"/>
              <w:suppressLineNumbers w:val="0"/>
              <w:spacing w:before="0" w:beforeAutospacing="0" w:after="0" w:afterAutospacing="0"/>
              <w:ind w:left="0" w:right="0"/>
              <w:jc w:val="both"/>
              <w:rPr>
                <w:rFonts w:hint="default" w:ascii="Times New Roman" w:hAnsi="Times New Roman" w:cs="Times New Roman"/>
                <w:sz w:val="20"/>
                <w:szCs w:val="20"/>
              </w:rPr>
            </w:pPr>
          </w:p>
        </w:tc>
        <w:tc>
          <w:tcPr>
            <w:tcW w:w="793" w:type="pct"/>
            <w:tcBorders>
              <w:top w:val="single" w:color="auto" w:sz="4" w:space="0"/>
              <w:left w:val="single" w:color="auto" w:sz="4" w:space="0"/>
              <w:bottom w:val="single" w:color="auto" w:sz="4" w:space="0"/>
              <w:right w:val="single" w:color="auto" w:sz="4" w:space="0"/>
            </w:tcBorders>
            <w:shd w:val="clear" w:color="auto" w:fill="auto"/>
            <w:vAlign w:val="top"/>
          </w:tcPr>
          <w:p w14:paraId="2F735313">
            <w:pPr>
              <w:keepNext w:val="0"/>
              <w:keepLines w:val="0"/>
              <w:widowControl w:val="0"/>
              <w:suppressLineNumbers w:val="0"/>
              <w:spacing w:before="0" w:beforeAutospacing="0" w:after="0" w:afterAutospacing="0"/>
              <w:ind w:left="0" w:right="0"/>
              <w:jc w:val="center"/>
              <w:rPr>
                <w:rFonts w:hint="eastAsia" w:ascii="方正仿宋_GBK" w:hAnsi="方正仿宋_GBK" w:eastAsia="方正仿宋_GBK" w:cs="方正仿宋_GBK"/>
                <w:kern w:val="2"/>
                <w:sz w:val="32"/>
                <w:szCs w:val="32"/>
              </w:rPr>
            </w:pPr>
            <w:r>
              <w:rPr>
                <w:rFonts w:hint="eastAsia" w:ascii="方正仿宋_GBK" w:hAnsi="方正仿宋_GBK" w:eastAsia="方正仿宋_GBK" w:cs="方正仿宋_GBK"/>
                <w:kern w:val="2"/>
                <w:sz w:val="32"/>
                <w:szCs w:val="32"/>
                <w:lang w:val="en-US" w:eastAsia="zh-CN" w:bidi="ar"/>
              </w:rPr>
              <w:t>250</w:t>
            </w:r>
          </w:p>
        </w:tc>
      </w:tr>
      <w:tr w14:paraId="765CE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833" w:type="pct"/>
            <w:tcBorders>
              <w:top w:val="single" w:color="auto" w:sz="4" w:space="0"/>
              <w:left w:val="single" w:color="auto" w:sz="4" w:space="0"/>
              <w:bottom w:val="single" w:color="auto" w:sz="4" w:space="0"/>
              <w:right w:val="single" w:color="auto" w:sz="4" w:space="0"/>
            </w:tcBorders>
            <w:shd w:val="clear" w:color="auto" w:fill="auto"/>
            <w:vAlign w:val="top"/>
          </w:tcPr>
          <w:p w14:paraId="42F8AF53">
            <w:pPr>
              <w:keepNext w:val="0"/>
              <w:keepLines w:val="0"/>
              <w:widowControl w:val="0"/>
              <w:suppressLineNumbers w:val="0"/>
              <w:spacing w:before="0" w:beforeAutospacing="0" w:after="0" w:afterAutospacing="0"/>
              <w:ind w:left="0" w:right="0"/>
              <w:jc w:val="center"/>
              <w:rPr>
                <w:rFonts w:hint="eastAsia" w:ascii="方正仿宋_GBK" w:hAnsi="方正仿宋_GBK" w:eastAsia="方正仿宋_GBK" w:cs="方正仿宋_GBK"/>
                <w:kern w:val="2"/>
                <w:sz w:val="32"/>
                <w:szCs w:val="32"/>
              </w:rPr>
            </w:pPr>
            <w:r>
              <w:rPr>
                <w:rFonts w:hint="eastAsia" w:ascii="方正仿宋_GBK" w:hAnsi="方正仿宋_GBK" w:eastAsia="方正仿宋_GBK" w:cs="方正仿宋_GBK"/>
                <w:kern w:val="2"/>
                <w:sz w:val="32"/>
                <w:szCs w:val="32"/>
                <w:lang w:val="en-US" w:eastAsia="zh-CN" w:bidi="ar"/>
              </w:rPr>
              <w:t>热打镇</w:t>
            </w:r>
          </w:p>
        </w:tc>
        <w:tc>
          <w:tcPr>
            <w:tcW w:w="833" w:type="pct"/>
            <w:vMerge w:val="continue"/>
            <w:tcBorders>
              <w:top w:val="nil"/>
              <w:left w:val="single" w:color="auto" w:sz="4" w:space="0"/>
              <w:bottom w:val="single" w:color="auto" w:sz="4" w:space="0"/>
              <w:right w:val="single" w:color="auto" w:sz="4" w:space="0"/>
            </w:tcBorders>
            <w:shd w:val="clear" w:color="auto" w:fill="auto"/>
            <w:vAlign w:val="top"/>
          </w:tcPr>
          <w:p w14:paraId="5ABF6E4B">
            <w:pPr>
              <w:keepNext w:val="0"/>
              <w:keepLines w:val="0"/>
              <w:suppressLineNumbers w:val="0"/>
              <w:spacing w:before="0" w:beforeAutospacing="0" w:after="0" w:afterAutospacing="0"/>
              <w:ind w:left="0" w:right="0"/>
              <w:jc w:val="both"/>
              <w:rPr>
                <w:rFonts w:hint="default" w:ascii="Times New Roman" w:hAnsi="Times New Roman" w:cs="Times New Roman"/>
                <w:sz w:val="20"/>
                <w:szCs w:val="20"/>
              </w:rPr>
            </w:pPr>
          </w:p>
        </w:tc>
        <w:tc>
          <w:tcPr>
            <w:tcW w:w="833" w:type="pct"/>
            <w:vMerge w:val="continue"/>
            <w:tcBorders>
              <w:top w:val="nil"/>
              <w:left w:val="single" w:color="auto" w:sz="4" w:space="0"/>
              <w:bottom w:val="single" w:color="auto" w:sz="4" w:space="0"/>
              <w:right w:val="single" w:color="auto" w:sz="4" w:space="0"/>
            </w:tcBorders>
            <w:shd w:val="clear" w:color="auto" w:fill="auto"/>
            <w:vAlign w:val="top"/>
          </w:tcPr>
          <w:p w14:paraId="05EAC157">
            <w:pPr>
              <w:keepNext w:val="0"/>
              <w:keepLines w:val="0"/>
              <w:suppressLineNumbers w:val="0"/>
              <w:spacing w:before="0" w:beforeAutospacing="0" w:after="0" w:afterAutospacing="0"/>
              <w:ind w:left="0" w:right="0"/>
              <w:jc w:val="both"/>
              <w:rPr>
                <w:rFonts w:hint="default" w:ascii="Times New Roman" w:hAnsi="Times New Roman" w:cs="Times New Roman"/>
                <w:sz w:val="20"/>
                <w:szCs w:val="20"/>
              </w:rPr>
            </w:pPr>
          </w:p>
        </w:tc>
        <w:tc>
          <w:tcPr>
            <w:tcW w:w="833" w:type="pct"/>
            <w:tcBorders>
              <w:top w:val="single" w:color="auto" w:sz="4" w:space="0"/>
              <w:left w:val="single" w:color="auto" w:sz="4" w:space="0"/>
              <w:bottom w:val="single" w:color="auto" w:sz="4" w:space="0"/>
              <w:right w:val="single" w:color="auto" w:sz="4" w:space="0"/>
            </w:tcBorders>
            <w:shd w:val="clear" w:color="auto" w:fill="auto"/>
            <w:vAlign w:val="top"/>
          </w:tcPr>
          <w:p w14:paraId="56420D77">
            <w:pPr>
              <w:keepNext w:val="0"/>
              <w:keepLines w:val="0"/>
              <w:widowControl w:val="0"/>
              <w:suppressLineNumbers w:val="0"/>
              <w:spacing w:before="0" w:beforeAutospacing="0" w:after="0" w:afterAutospacing="0"/>
              <w:ind w:left="0" w:right="0"/>
              <w:jc w:val="center"/>
              <w:rPr>
                <w:rFonts w:hint="default" w:ascii="方正仿宋_GBK" w:hAnsi="方正仿宋_GBK" w:eastAsia="方正仿宋_GBK" w:cs="方正仿宋_GBK"/>
                <w:kern w:val="2"/>
                <w:sz w:val="32"/>
                <w:szCs w:val="32"/>
                <w:lang w:val="en-US" w:eastAsia="zh-CN" w:bidi="ar"/>
              </w:rPr>
            </w:pPr>
            <w:r>
              <w:rPr>
                <w:rFonts w:hint="eastAsia" w:ascii="方正仿宋_GBK" w:hAnsi="方正仿宋_GBK" w:eastAsia="方正仿宋_GBK" w:cs="方正仿宋_GBK"/>
                <w:kern w:val="2"/>
                <w:sz w:val="32"/>
                <w:szCs w:val="32"/>
                <w:lang w:val="en-US" w:eastAsia="zh-CN" w:bidi="ar"/>
              </w:rPr>
              <w:t>洛绒彭措</w:t>
            </w:r>
          </w:p>
        </w:tc>
        <w:tc>
          <w:tcPr>
            <w:tcW w:w="873" w:type="pct"/>
            <w:vMerge w:val="continue"/>
            <w:tcBorders>
              <w:top w:val="nil"/>
              <w:left w:val="single" w:color="auto" w:sz="4" w:space="0"/>
              <w:bottom w:val="single" w:color="auto" w:sz="4" w:space="0"/>
              <w:right w:val="single" w:color="auto" w:sz="4" w:space="0"/>
            </w:tcBorders>
            <w:shd w:val="clear" w:color="auto" w:fill="auto"/>
            <w:vAlign w:val="top"/>
          </w:tcPr>
          <w:p w14:paraId="131B5B4A">
            <w:pPr>
              <w:keepNext w:val="0"/>
              <w:keepLines w:val="0"/>
              <w:suppressLineNumbers w:val="0"/>
              <w:spacing w:before="0" w:beforeAutospacing="0" w:after="0" w:afterAutospacing="0"/>
              <w:ind w:left="0" w:right="0"/>
              <w:jc w:val="both"/>
              <w:rPr>
                <w:rFonts w:hint="default" w:ascii="Times New Roman" w:hAnsi="Times New Roman" w:cs="Times New Roman"/>
                <w:sz w:val="20"/>
                <w:szCs w:val="20"/>
              </w:rPr>
            </w:pPr>
          </w:p>
        </w:tc>
        <w:tc>
          <w:tcPr>
            <w:tcW w:w="793" w:type="pct"/>
            <w:tcBorders>
              <w:top w:val="single" w:color="auto" w:sz="4" w:space="0"/>
              <w:left w:val="single" w:color="auto" w:sz="4" w:space="0"/>
              <w:bottom w:val="single" w:color="auto" w:sz="4" w:space="0"/>
              <w:right w:val="single" w:color="auto" w:sz="4" w:space="0"/>
            </w:tcBorders>
            <w:shd w:val="clear" w:color="auto" w:fill="auto"/>
            <w:vAlign w:val="top"/>
          </w:tcPr>
          <w:p w14:paraId="01B61C3D">
            <w:pPr>
              <w:keepNext w:val="0"/>
              <w:keepLines w:val="0"/>
              <w:widowControl w:val="0"/>
              <w:suppressLineNumbers w:val="0"/>
              <w:spacing w:before="0" w:beforeAutospacing="0" w:after="0" w:afterAutospacing="0"/>
              <w:ind w:left="0" w:right="0"/>
              <w:jc w:val="center"/>
              <w:rPr>
                <w:rFonts w:hint="eastAsia" w:ascii="方正仿宋_GBK" w:hAnsi="方正仿宋_GBK" w:eastAsia="方正仿宋_GBK" w:cs="方正仿宋_GBK"/>
                <w:kern w:val="2"/>
                <w:sz w:val="32"/>
                <w:szCs w:val="32"/>
              </w:rPr>
            </w:pPr>
            <w:r>
              <w:rPr>
                <w:rFonts w:hint="eastAsia" w:ascii="方正仿宋_GBK" w:hAnsi="方正仿宋_GBK" w:eastAsia="方正仿宋_GBK" w:cs="方正仿宋_GBK"/>
                <w:kern w:val="2"/>
                <w:sz w:val="32"/>
                <w:szCs w:val="32"/>
                <w:lang w:val="en-US" w:eastAsia="zh-CN" w:bidi="ar"/>
              </w:rPr>
              <w:t>530</w:t>
            </w:r>
          </w:p>
        </w:tc>
      </w:tr>
      <w:tr w14:paraId="4AA21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833" w:type="pct"/>
            <w:tcBorders>
              <w:top w:val="single" w:color="auto" w:sz="4" w:space="0"/>
              <w:left w:val="single" w:color="auto" w:sz="4" w:space="0"/>
              <w:bottom w:val="single" w:color="auto" w:sz="4" w:space="0"/>
              <w:right w:val="single" w:color="auto" w:sz="4" w:space="0"/>
            </w:tcBorders>
            <w:shd w:val="clear" w:color="auto" w:fill="auto"/>
            <w:vAlign w:val="top"/>
          </w:tcPr>
          <w:p w14:paraId="6801B68E">
            <w:pPr>
              <w:keepNext w:val="0"/>
              <w:keepLines w:val="0"/>
              <w:widowControl w:val="0"/>
              <w:suppressLineNumbers w:val="0"/>
              <w:spacing w:before="0" w:beforeAutospacing="0" w:after="0" w:afterAutospacing="0"/>
              <w:ind w:left="0" w:right="0"/>
              <w:jc w:val="center"/>
              <w:rPr>
                <w:rFonts w:hint="eastAsia" w:ascii="方正仿宋_GBK" w:hAnsi="方正仿宋_GBK" w:eastAsia="方正仿宋_GBK" w:cs="方正仿宋_GBK"/>
                <w:kern w:val="2"/>
                <w:sz w:val="32"/>
                <w:szCs w:val="32"/>
              </w:rPr>
            </w:pPr>
            <w:r>
              <w:rPr>
                <w:rFonts w:hint="eastAsia" w:ascii="方正仿宋_GBK" w:hAnsi="方正仿宋_GBK" w:eastAsia="方正仿宋_GBK" w:cs="方正仿宋_GBK"/>
                <w:kern w:val="2"/>
                <w:sz w:val="32"/>
                <w:szCs w:val="32"/>
                <w:lang w:val="en-US" w:eastAsia="zh-CN" w:bidi="ar"/>
              </w:rPr>
              <w:t>水洼乡</w:t>
            </w:r>
          </w:p>
        </w:tc>
        <w:tc>
          <w:tcPr>
            <w:tcW w:w="833" w:type="pct"/>
            <w:vMerge w:val="continue"/>
            <w:tcBorders>
              <w:top w:val="nil"/>
              <w:left w:val="single" w:color="auto" w:sz="4" w:space="0"/>
              <w:bottom w:val="single" w:color="auto" w:sz="4" w:space="0"/>
              <w:right w:val="single" w:color="auto" w:sz="4" w:space="0"/>
            </w:tcBorders>
            <w:shd w:val="clear" w:color="auto" w:fill="auto"/>
            <w:vAlign w:val="top"/>
          </w:tcPr>
          <w:p w14:paraId="546DF43B">
            <w:pPr>
              <w:keepNext w:val="0"/>
              <w:keepLines w:val="0"/>
              <w:suppressLineNumbers w:val="0"/>
              <w:spacing w:before="0" w:beforeAutospacing="0" w:after="0" w:afterAutospacing="0"/>
              <w:ind w:left="0" w:right="0"/>
              <w:jc w:val="both"/>
              <w:rPr>
                <w:rFonts w:hint="default" w:ascii="Times New Roman" w:hAnsi="Times New Roman" w:cs="Times New Roman"/>
                <w:sz w:val="20"/>
                <w:szCs w:val="20"/>
              </w:rPr>
            </w:pPr>
          </w:p>
        </w:tc>
        <w:tc>
          <w:tcPr>
            <w:tcW w:w="833" w:type="pct"/>
            <w:vMerge w:val="continue"/>
            <w:tcBorders>
              <w:top w:val="nil"/>
              <w:left w:val="single" w:color="auto" w:sz="4" w:space="0"/>
              <w:bottom w:val="single" w:color="auto" w:sz="4" w:space="0"/>
              <w:right w:val="single" w:color="auto" w:sz="4" w:space="0"/>
            </w:tcBorders>
            <w:shd w:val="clear" w:color="auto" w:fill="auto"/>
            <w:vAlign w:val="top"/>
          </w:tcPr>
          <w:p w14:paraId="044FF908">
            <w:pPr>
              <w:keepNext w:val="0"/>
              <w:keepLines w:val="0"/>
              <w:suppressLineNumbers w:val="0"/>
              <w:spacing w:before="0" w:beforeAutospacing="0" w:after="0" w:afterAutospacing="0"/>
              <w:ind w:left="0" w:right="0"/>
              <w:jc w:val="both"/>
              <w:rPr>
                <w:rFonts w:hint="default" w:ascii="Times New Roman" w:hAnsi="Times New Roman" w:cs="Times New Roman"/>
                <w:sz w:val="20"/>
                <w:szCs w:val="20"/>
              </w:rPr>
            </w:pPr>
          </w:p>
        </w:tc>
        <w:tc>
          <w:tcPr>
            <w:tcW w:w="833" w:type="pct"/>
            <w:tcBorders>
              <w:top w:val="single" w:color="auto" w:sz="4" w:space="0"/>
              <w:left w:val="single" w:color="auto" w:sz="4" w:space="0"/>
              <w:bottom w:val="single" w:color="auto" w:sz="4" w:space="0"/>
              <w:right w:val="single" w:color="auto" w:sz="4" w:space="0"/>
            </w:tcBorders>
            <w:shd w:val="clear" w:color="auto" w:fill="auto"/>
            <w:vAlign w:val="top"/>
          </w:tcPr>
          <w:p w14:paraId="65A970AE">
            <w:pPr>
              <w:keepNext w:val="0"/>
              <w:keepLines w:val="0"/>
              <w:widowControl w:val="0"/>
              <w:suppressLineNumbers w:val="0"/>
              <w:spacing w:before="0" w:beforeAutospacing="0" w:after="0" w:afterAutospacing="0"/>
              <w:ind w:left="0" w:right="0"/>
              <w:jc w:val="center"/>
              <w:rPr>
                <w:rFonts w:hint="default" w:ascii="方正仿宋_GBK" w:hAnsi="方正仿宋_GBK" w:eastAsia="方正仿宋_GBK" w:cs="方正仿宋_GBK"/>
                <w:kern w:val="2"/>
                <w:sz w:val="32"/>
                <w:szCs w:val="32"/>
                <w:lang w:val="en-US" w:eastAsia="zh-CN" w:bidi="ar"/>
              </w:rPr>
            </w:pPr>
            <w:r>
              <w:rPr>
                <w:rFonts w:hint="eastAsia" w:ascii="方正仿宋_GBK" w:hAnsi="方正仿宋_GBK" w:eastAsia="方正仿宋_GBK" w:cs="方正仿宋_GBK"/>
                <w:kern w:val="2"/>
                <w:sz w:val="32"/>
                <w:szCs w:val="32"/>
                <w:lang w:val="en-US" w:eastAsia="zh-CN" w:bidi="ar"/>
              </w:rPr>
              <w:t>罗绒彭措</w:t>
            </w:r>
          </w:p>
        </w:tc>
        <w:tc>
          <w:tcPr>
            <w:tcW w:w="873" w:type="pct"/>
            <w:vMerge w:val="continue"/>
            <w:tcBorders>
              <w:top w:val="nil"/>
              <w:left w:val="single" w:color="auto" w:sz="4" w:space="0"/>
              <w:bottom w:val="single" w:color="auto" w:sz="4" w:space="0"/>
              <w:right w:val="single" w:color="auto" w:sz="4" w:space="0"/>
            </w:tcBorders>
            <w:shd w:val="clear" w:color="auto" w:fill="auto"/>
            <w:vAlign w:val="top"/>
          </w:tcPr>
          <w:p w14:paraId="68DDC94D">
            <w:pPr>
              <w:keepNext w:val="0"/>
              <w:keepLines w:val="0"/>
              <w:suppressLineNumbers w:val="0"/>
              <w:spacing w:before="0" w:beforeAutospacing="0" w:after="0" w:afterAutospacing="0"/>
              <w:ind w:left="0" w:right="0"/>
              <w:jc w:val="both"/>
              <w:rPr>
                <w:rFonts w:hint="default" w:ascii="Times New Roman" w:hAnsi="Times New Roman" w:cs="Times New Roman"/>
                <w:sz w:val="20"/>
                <w:szCs w:val="20"/>
              </w:rPr>
            </w:pPr>
          </w:p>
        </w:tc>
        <w:tc>
          <w:tcPr>
            <w:tcW w:w="793" w:type="pct"/>
            <w:tcBorders>
              <w:top w:val="single" w:color="auto" w:sz="4" w:space="0"/>
              <w:left w:val="single" w:color="auto" w:sz="4" w:space="0"/>
              <w:bottom w:val="single" w:color="auto" w:sz="4" w:space="0"/>
              <w:right w:val="single" w:color="auto" w:sz="4" w:space="0"/>
            </w:tcBorders>
            <w:shd w:val="clear" w:color="auto" w:fill="auto"/>
            <w:vAlign w:val="top"/>
          </w:tcPr>
          <w:p w14:paraId="23C62079">
            <w:pPr>
              <w:keepNext w:val="0"/>
              <w:keepLines w:val="0"/>
              <w:widowControl w:val="0"/>
              <w:suppressLineNumbers w:val="0"/>
              <w:spacing w:before="0" w:beforeAutospacing="0" w:after="0" w:afterAutospacing="0"/>
              <w:ind w:left="0" w:right="0"/>
              <w:jc w:val="center"/>
              <w:rPr>
                <w:rFonts w:hint="eastAsia" w:ascii="方正仿宋_GBK" w:hAnsi="方正仿宋_GBK" w:eastAsia="方正仿宋_GBK" w:cs="方正仿宋_GBK"/>
                <w:kern w:val="2"/>
                <w:sz w:val="32"/>
                <w:szCs w:val="32"/>
              </w:rPr>
            </w:pPr>
            <w:r>
              <w:rPr>
                <w:rFonts w:hint="eastAsia" w:ascii="方正仿宋_GBK" w:hAnsi="方正仿宋_GBK" w:eastAsia="方正仿宋_GBK" w:cs="方正仿宋_GBK"/>
                <w:kern w:val="2"/>
                <w:sz w:val="32"/>
                <w:szCs w:val="32"/>
                <w:lang w:val="en-US" w:eastAsia="zh-CN" w:bidi="ar"/>
              </w:rPr>
              <w:t>485</w:t>
            </w:r>
          </w:p>
        </w:tc>
      </w:tr>
      <w:tr w14:paraId="32237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833" w:type="pct"/>
            <w:tcBorders>
              <w:top w:val="single" w:color="auto" w:sz="4" w:space="0"/>
              <w:left w:val="single" w:color="auto" w:sz="4" w:space="0"/>
              <w:bottom w:val="single" w:color="auto" w:sz="4" w:space="0"/>
              <w:right w:val="single" w:color="auto" w:sz="4" w:space="0"/>
            </w:tcBorders>
            <w:shd w:val="clear" w:color="auto" w:fill="auto"/>
            <w:vAlign w:val="top"/>
          </w:tcPr>
          <w:p w14:paraId="5E5E9F68">
            <w:pPr>
              <w:keepNext w:val="0"/>
              <w:keepLines w:val="0"/>
              <w:widowControl w:val="0"/>
              <w:suppressLineNumbers w:val="0"/>
              <w:spacing w:before="0" w:beforeAutospacing="0" w:after="0" w:afterAutospacing="0"/>
              <w:ind w:left="0" w:right="0"/>
              <w:jc w:val="center"/>
              <w:rPr>
                <w:rFonts w:hint="eastAsia" w:ascii="方正仿宋_GBK" w:hAnsi="方正仿宋_GBK" w:eastAsia="方正仿宋_GBK" w:cs="方正仿宋_GBK"/>
                <w:kern w:val="2"/>
                <w:sz w:val="32"/>
                <w:szCs w:val="32"/>
              </w:rPr>
            </w:pPr>
            <w:r>
              <w:rPr>
                <w:rFonts w:hint="eastAsia" w:ascii="方正仿宋_GBK" w:hAnsi="方正仿宋_GBK" w:eastAsia="方正仿宋_GBK" w:cs="方正仿宋_GBK"/>
                <w:kern w:val="2"/>
                <w:sz w:val="32"/>
                <w:szCs w:val="32"/>
                <w:lang w:val="en-US" w:eastAsia="zh-CN" w:bidi="ar"/>
              </w:rPr>
              <w:t>白依乡</w:t>
            </w:r>
          </w:p>
        </w:tc>
        <w:tc>
          <w:tcPr>
            <w:tcW w:w="833" w:type="pct"/>
            <w:vMerge w:val="continue"/>
            <w:tcBorders>
              <w:top w:val="nil"/>
              <w:left w:val="single" w:color="auto" w:sz="4" w:space="0"/>
              <w:bottom w:val="single" w:color="auto" w:sz="4" w:space="0"/>
              <w:right w:val="single" w:color="auto" w:sz="4" w:space="0"/>
            </w:tcBorders>
            <w:shd w:val="clear" w:color="auto" w:fill="auto"/>
            <w:vAlign w:val="top"/>
          </w:tcPr>
          <w:p w14:paraId="2A975D40">
            <w:pPr>
              <w:keepNext w:val="0"/>
              <w:keepLines w:val="0"/>
              <w:suppressLineNumbers w:val="0"/>
              <w:spacing w:before="0" w:beforeAutospacing="0" w:after="0" w:afterAutospacing="0"/>
              <w:ind w:left="0" w:right="0"/>
              <w:jc w:val="both"/>
              <w:rPr>
                <w:rFonts w:hint="default" w:ascii="Times New Roman" w:hAnsi="Times New Roman" w:cs="Times New Roman"/>
                <w:sz w:val="20"/>
                <w:szCs w:val="20"/>
              </w:rPr>
            </w:pPr>
          </w:p>
        </w:tc>
        <w:tc>
          <w:tcPr>
            <w:tcW w:w="833" w:type="pct"/>
            <w:vMerge w:val="continue"/>
            <w:tcBorders>
              <w:top w:val="nil"/>
              <w:left w:val="single" w:color="auto" w:sz="4" w:space="0"/>
              <w:bottom w:val="single" w:color="auto" w:sz="4" w:space="0"/>
              <w:right w:val="single" w:color="auto" w:sz="4" w:space="0"/>
            </w:tcBorders>
            <w:shd w:val="clear" w:color="auto" w:fill="auto"/>
            <w:vAlign w:val="top"/>
          </w:tcPr>
          <w:p w14:paraId="4613F950">
            <w:pPr>
              <w:keepNext w:val="0"/>
              <w:keepLines w:val="0"/>
              <w:suppressLineNumbers w:val="0"/>
              <w:spacing w:before="0" w:beforeAutospacing="0" w:after="0" w:afterAutospacing="0"/>
              <w:ind w:left="0" w:right="0"/>
              <w:jc w:val="both"/>
              <w:rPr>
                <w:rFonts w:hint="default" w:ascii="Times New Roman" w:hAnsi="Times New Roman" w:cs="Times New Roman"/>
                <w:sz w:val="20"/>
                <w:szCs w:val="20"/>
              </w:rPr>
            </w:pPr>
          </w:p>
        </w:tc>
        <w:tc>
          <w:tcPr>
            <w:tcW w:w="833" w:type="pct"/>
            <w:tcBorders>
              <w:top w:val="single" w:color="auto" w:sz="4" w:space="0"/>
              <w:left w:val="single" w:color="auto" w:sz="4" w:space="0"/>
              <w:bottom w:val="single" w:color="auto" w:sz="4" w:space="0"/>
              <w:right w:val="single" w:color="auto" w:sz="4" w:space="0"/>
            </w:tcBorders>
            <w:shd w:val="clear" w:color="auto" w:fill="auto"/>
            <w:vAlign w:val="top"/>
          </w:tcPr>
          <w:p w14:paraId="590E5EF9">
            <w:pPr>
              <w:keepNext w:val="0"/>
              <w:keepLines w:val="0"/>
              <w:widowControl w:val="0"/>
              <w:suppressLineNumbers w:val="0"/>
              <w:spacing w:before="0" w:beforeAutospacing="0" w:after="0" w:afterAutospacing="0"/>
              <w:ind w:left="0" w:right="0"/>
              <w:jc w:val="center"/>
              <w:rPr>
                <w:rFonts w:hint="default" w:ascii="方正仿宋_GBK" w:hAnsi="方正仿宋_GBK" w:eastAsia="方正仿宋_GBK" w:cs="方正仿宋_GBK"/>
                <w:kern w:val="2"/>
                <w:sz w:val="32"/>
                <w:szCs w:val="32"/>
                <w:lang w:val="en-US" w:eastAsia="zh-CN" w:bidi="ar"/>
              </w:rPr>
            </w:pPr>
            <w:r>
              <w:rPr>
                <w:rFonts w:hint="eastAsia" w:ascii="方正仿宋_GBK" w:hAnsi="方正仿宋_GBK" w:eastAsia="方正仿宋_GBK" w:cs="方正仿宋_GBK"/>
                <w:kern w:val="2"/>
                <w:sz w:val="32"/>
                <w:szCs w:val="32"/>
                <w:lang w:val="en-US" w:eastAsia="zh-CN" w:bidi="ar"/>
              </w:rPr>
              <w:t>洛绒次称</w:t>
            </w:r>
          </w:p>
        </w:tc>
        <w:tc>
          <w:tcPr>
            <w:tcW w:w="873" w:type="pct"/>
            <w:vMerge w:val="continue"/>
            <w:tcBorders>
              <w:top w:val="nil"/>
              <w:left w:val="single" w:color="auto" w:sz="4" w:space="0"/>
              <w:bottom w:val="single" w:color="auto" w:sz="4" w:space="0"/>
              <w:right w:val="single" w:color="auto" w:sz="4" w:space="0"/>
            </w:tcBorders>
            <w:shd w:val="clear" w:color="auto" w:fill="auto"/>
            <w:vAlign w:val="top"/>
          </w:tcPr>
          <w:p w14:paraId="0A078CEF">
            <w:pPr>
              <w:keepNext w:val="0"/>
              <w:keepLines w:val="0"/>
              <w:suppressLineNumbers w:val="0"/>
              <w:spacing w:before="0" w:beforeAutospacing="0" w:after="0" w:afterAutospacing="0"/>
              <w:ind w:left="0" w:right="0"/>
              <w:jc w:val="both"/>
              <w:rPr>
                <w:rFonts w:hint="default" w:ascii="Times New Roman" w:hAnsi="Times New Roman" w:cs="Times New Roman"/>
                <w:sz w:val="20"/>
                <w:szCs w:val="20"/>
              </w:rPr>
            </w:pPr>
          </w:p>
        </w:tc>
        <w:tc>
          <w:tcPr>
            <w:tcW w:w="793" w:type="pct"/>
            <w:tcBorders>
              <w:top w:val="single" w:color="auto" w:sz="4" w:space="0"/>
              <w:left w:val="single" w:color="auto" w:sz="4" w:space="0"/>
              <w:bottom w:val="single" w:color="auto" w:sz="4" w:space="0"/>
              <w:right w:val="single" w:color="auto" w:sz="4" w:space="0"/>
            </w:tcBorders>
            <w:shd w:val="clear" w:color="auto" w:fill="auto"/>
            <w:vAlign w:val="top"/>
          </w:tcPr>
          <w:p w14:paraId="2D67F739">
            <w:pPr>
              <w:keepNext w:val="0"/>
              <w:keepLines w:val="0"/>
              <w:widowControl w:val="0"/>
              <w:suppressLineNumbers w:val="0"/>
              <w:spacing w:before="0" w:beforeAutospacing="0" w:after="0" w:afterAutospacing="0"/>
              <w:ind w:left="0" w:right="0"/>
              <w:jc w:val="center"/>
              <w:rPr>
                <w:rFonts w:hint="eastAsia" w:ascii="方正仿宋_GBK" w:hAnsi="方正仿宋_GBK" w:eastAsia="方正仿宋_GBK" w:cs="方正仿宋_GBK"/>
                <w:kern w:val="2"/>
                <w:sz w:val="32"/>
                <w:szCs w:val="32"/>
              </w:rPr>
            </w:pPr>
            <w:r>
              <w:rPr>
                <w:rFonts w:hint="eastAsia" w:ascii="方正仿宋_GBK" w:hAnsi="方正仿宋_GBK" w:eastAsia="方正仿宋_GBK" w:cs="方正仿宋_GBK"/>
                <w:kern w:val="2"/>
                <w:sz w:val="32"/>
                <w:szCs w:val="32"/>
                <w:lang w:val="en-US" w:eastAsia="zh-CN" w:bidi="ar"/>
              </w:rPr>
              <w:t>385</w:t>
            </w:r>
          </w:p>
        </w:tc>
      </w:tr>
      <w:tr w14:paraId="62E21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833" w:type="pct"/>
            <w:tcBorders>
              <w:top w:val="single" w:color="auto" w:sz="4" w:space="0"/>
              <w:left w:val="single" w:color="auto" w:sz="4" w:space="0"/>
              <w:bottom w:val="single" w:color="auto" w:sz="4" w:space="0"/>
              <w:right w:val="single" w:color="auto" w:sz="4" w:space="0"/>
            </w:tcBorders>
            <w:shd w:val="clear" w:color="auto" w:fill="auto"/>
            <w:vAlign w:val="top"/>
          </w:tcPr>
          <w:p w14:paraId="6F697798">
            <w:pPr>
              <w:keepNext w:val="0"/>
              <w:keepLines w:val="0"/>
              <w:widowControl w:val="0"/>
              <w:suppressLineNumbers w:val="0"/>
              <w:spacing w:before="0" w:beforeAutospacing="0" w:after="0" w:afterAutospacing="0"/>
              <w:ind w:left="0" w:right="0"/>
              <w:jc w:val="center"/>
              <w:rPr>
                <w:rFonts w:hint="eastAsia" w:ascii="方正仿宋_GBK" w:hAnsi="方正仿宋_GBK" w:eastAsia="方正仿宋_GBK" w:cs="方正仿宋_GBK"/>
                <w:kern w:val="2"/>
                <w:sz w:val="32"/>
                <w:szCs w:val="32"/>
              </w:rPr>
            </w:pPr>
            <w:r>
              <w:rPr>
                <w:rFonts w:hint="eastAsia" w:ascii="方正仿宋_GBK" w:hAnsi="方正仿宋_GBK" w:eastAsia="方正仿宋_GBK" w:cs="方正仿宋_GBK"/>
                <w:kern w:val="2"/>
                <w:sz w:val="32"/>
                <w:szCs w:val="32"/>
                <w:lang w:val="en-US" w:eastAsia="zh-CN" w:bidi="ar"/>
              </w:rPr>
              <w:t>洞松乡</w:t>
            </w:r>
          </w:p>
        </w:tc>
        <w:tc>
          <w:tcPr>
            <w:tcW w:w="833" w:type="pct"/>
            <w:vMerge w:val="continue"/>
            <w:tcBorders>
              <w:top w:val="nil"/>
              <w:left w:val="single" w:color="auto" w:sz="4" w:space="0"/>
              <w:bottom w:val="single" w:color="auto" w:sz="4" w:space="0"/>
              <w:right w:val="single" w:color="auto" w:sz="4" w:space="0"/>
            </w:tcBorders>
            <w:shd w:val="clear" w:color="auto" w:fill="auto"/>
            <w:vAlign w:val="top"/>
          </w:tcPr>
          <w:p w14:paraId="431B64F8">
            <w:pPr>
              <w:keepNext w:val="0"/>
              <w:keepLines w:val="0"/>
              <w:suppressLineNumbers w:val="0"/>
              <w:spacing w:before="0" w:beforeAutospacing="0" w:after="0" w:afterAutospacing="0"/>
              <w:ind w:left="0" w:right="0"/>
              <w:jc w:val="both"/>
              <w:rPr>
                <w:rFonts w:hint="default" w:ascii="Times New Roman" w:hAnsi="Times New Roman" w:cs="Times New Roman"/>
                <w:sz w:val="20"/>
                <w:szCs w:val="20"/>
              </w:rPr>
            </w:pPr>
          </w:p>
        </w:tc>
        <w:tc>
          <w:tcPr>
            <w:tcW w:w="833" w:type="pct"/>
            <w:vMerge w:val="continue"/>
            <w:tcBorders>
              <w:top w:val="nil"/>
              <w:left w:val="single" w:color="auto" w:sz="4" w:space="0"/>
              <w:bottom w:val="single" w:color="auto" w:sz="4" w:space="0"/>
              <w:right w:val="single" w:color="auto" w:sz="4" w:space="0"/>
            </w:tcBorders>
            <w:shd w:val="clear" w:color="auto" w:fill="auto"/>
            <w:vAlign w:val="top"/>
          </w:tcPr>
          <w:p w14:paraId="6750BE59">
            <w:pPr>
              <w:keepNext w:val="0"/>
              <w:keepLines w:val="0"/>
              <w:suppressLineNumbers w:val="0"/>
              <w:spacing w:before="0" w:beforeAutospacing="0" w:after="0" w:afterAutospacing="0"/>
              <w:ind w:left="0" w:right="0"/>
              <w:jc w:val="both"/>
              <w:rPr>
                <w:rFonts w:hint="default" w:ascii="Times New Roman" w:hAnsi="Times New Roman" w:cs="Times New Roman"/>
                <w:sz w:val="20"/>
                <w:szCs w:val="20"/>
              </w:rPr>
            </w:pPr>
          </w:p>
        </w:tc>
        <w:tc>
          <w:tcPr>
            <w:tcW w:w="833" w:type="pct"/>
            <w:tcBorders>
              <w:top w:val="single" w:color="auto" w:sz="4" w:space="0"/>
              <w:left w:val="single" w:color="auto" w:sz="4" w:space="0"/>
              <w:bottom w:val="single" w:color="auto" w:sz="4" w:space="0"/>
              <w:right w:val="single" w:color="auto" w:sz="4" w:space="0"/>
            </w:tcBorders>
            <w:shd w:val="clear" w:color="auto" w:fill="auto"/>
            <w:vAlign w:val="top"/>
          </w:tcPr>
          <w:p w14:paraId="03874357">
            <w:pPr>
              <w:keepNext w:val="0"/>
              <w:keepLines w:val="0"/>
              <w:widowControl w:val="0"/>
              <w:suppressLineNumbers w:val="0"/>
              <w:spacing w:before="0" w:beforeAutospacing="0" w:after="0" w:afterAutospacing="0"/>
              <w:ind w:left="0" w:right="0"/>
              <w:jc w:val="center"/>
              <w:rPr>
                <w:rFonts w:hint="default" w:ascii="方正仿宋_GBK" w:hAnsi="方正仿宋_GBK" w:eastAsia="方正仿宋_GBK" w:cs="方正仿宋_GBK"/>
                <w:kern w:val="2"/>
                <w:sz w:val="32"/>
                <w:szCs w:val="32"/>
                <w:lang w:val="en-US" w:eastAsia="zh-CN" w:bidi="ar"/>
              </w:rPr>
            </w:pPr>
            <w:r>
              <w:rPr>
                <w:rFonts w:hint="eastAsia" w:ascii="方正仿宋_GBK" w:hAnsi="方正仿宋_GBK" w:eastAsia="方正仿宋_GBK" w:cs="方正仿宋_GBK"/>
                <w:kern w:val="2"/>
                <w:sz w:val="32"/>
                <w:szCs w:val="32"/>
                <w:lang w:val="en-US" w:eastAsia="zh-CN" w:bidi="ar"/>
              </w:rPr>
              <w:t>罗扎</w:t>
            </w:r>
          </w:p>
        </w:tc>
        <w:tc>
          <w:tcPr>
            <w:tcW w:w="873" w:type="pct"/>
            <w:vMerge w:val="continue"/>
            <w:tcBorders>
              <w:top w:val="nil"/>
              <w:left w:val="single" w:color="auto" w:sz="4" w:space="0"/>
              <w:bottom w:val="single" w:color="auto" w:sz="4" w:space="0"/>
              <w:right w:val="single" w:color="auto" w:sz="4" w:space="0"/>
            </w:tcBorders>
            <w:shd w:val="clear" w:color="auto" w:fill="auto"/>
            <w:vAlign w:val="top"/>
          </w:tcPr>
          <w:p w14:paraId="315FC485">
            <w:pPr>
              <w:keepNext w:val="0"/>
              <w:keepLines w:val="0"/>
              <w:suppressLineNumbers w:val="0"/>
              <w:spacing w:before="0" w:beforeAutospacing="0" w:after="0" w:afterAutospacing="0"/>
              <w:ind w:left="0" w:right="0"/>
              <w:jc w:val="both"/>
              <w:rPr>
                <w:rFonts w:hint="default" w:ascii="Times New Roman" w:hAnsi="Times New Roman" w:cs="Times New Roman"/>
                <w:sz w:val="20"/>
                <w:szCs w:val="20"/>
              </w:rPr>
            </w:pPr>
          </w:p>
        </w:tc>
        <w:tc>
          <w:tcPr>
            <w:tcW w:w="793" w:type="pct"/>
            <w:tcBorders>
              <w:top w:val="single" w:color="auto" w:sz="4" w:space="0"/>
              <w:left w:val="single" w:color="auto" w:sz="4" w:space="0"/>
              <w:bottom w:val="single" w:color="auto" w:sz="4" w:space="0"/>
              <w:right w:val="single" w:color="auto" w:sz="4" w:space="0"/>
            </w:tcBorders>
            <w:shd w:val="clear" w:color="auto" w:fill="auto"/>
            <w:vAlign w:val="top"/>
          </w:tcPr>
          <w:p w14:paraId="27669C78">
            <w:pPr>
              <w:keepNext w:val="0"/>
              <w:keepLines w:val="0"/>
              <w:widowControl w:val="0"/>
              <w:suppressLineNumbers w:val="0"/>
              <w:spacing w:before="0" w:beforeAutospacing="0" w:after="0" w:afterAutospacing="0"/>
              <w:ind w:left="0" w:right="0"/>
              <w:jc w:val="center"/>
              <w:rPr>
                <w:rFonts w:hint="eastAsia" w:ascii="方正仿宋_GBK" w:hAnsi="方正仿宋_GBK" w:eastAsia="方正仿宋_GBK" w:cs="方正仿宋_GBK"/>
                <w:kern w:val="2"/>
                <w:sz w:val="32"/>
                <w:szCs w:val="32"/>
              </w:rPr>
            </w:pPr>
            <w:r>
              <w:rPr>
                <w:rFonts w:hint="eastAsia" w:ascii="方正仿宋_GBK" w:hAnsi="方正仿宋_GBK" w:eastAsia="方正仿宋_GBK" w:cs="方正仿宋_GBK"/>
                <w:kern w:val="2"/>
                <w:sz w:val="32"/>
                <w:szCs w:val="32"/>
                <w:lang w:val="en-US" w:eastAsia="zh-CN" w:bidi="ar"/>
              </w:rPr>
              <w:t>185</w:t>
            </w:r>
          </w:p>
        </w:tc>
      </w:tr>
    </w:tbl>
    <w:p w14:paraId="5072EA85">
      <w:pPr>
        <w:pStyle w:val="3"/>
        <w:rPr>
          <w:rFonts w:hint="eastAsia" w:ascii="仿宋_GB2312" w:hAnsi="宋体" w:eastAsia="仿宋_GB2312" w:cs="仿宋_GB2312"/>
          <w:b w:val="0"/>
          <w:bCs w:val="0"/>
          <w:color w:val="000000"/>
          <w:kern w:val="0"/>
          <w:sz w:val="31"/>
          <w:szCs w:val="31"/>
          <w:lang w:val="en-US" w:eastAsia="zh-CN" w:bidi="ar"/>
        </w:rPr>
      </w:pPr>
    </w:p>
    <w:p w14:paraId="135EA134">
      <w:pPr>
        <w:rPr>
          <w:rFonts w:hint="eastAsia" w:ascii="仿宋_GB2312" w:hAnsi="宋体" w:eastAsia="仿宋_GB2312" w:cs="仿宋_GB2312"/>
          <w:b w:val="0"/>
          <w:bCs w:val="0"/>
          <w:color w:val="000000"/>
          <w:kern w:val="0"/>
          <w:sz w:val="31"/>
          <w:szCs w:val="31"/>
          <w:lang w:val="en-US" w:eastAsia="zh-CN" w:bidi="ar"/>
        </w:rPr>
      </w:pPr>
    </w:p>
    <w:p w14:paraId="36DBF98C">
      <w:pPr>
        <w:pStyle w:val="2"/>
        <w:ind w:left="0" w:leftChars="0" w:firstLine="0" w:firstLineChars="0"/>
        <w:rPr>
          <w:rFonts w:hint="eastAsia" w:ascii="仿宋_GB2312" w:hAnsi="宋体" w:eastAsia="仿宋_GB2312" w:cs="仿宋_GB2312"/>
          <w:b/>
          <w:bCs/>
          <w:color w:val="000000"/>
          <w:kern w:val="0"/>
          <w:sz w:val="31"/>
          <w:szCs w:val="31"/>
          <w:lang w:val="en-US" w:eastAsia="zh-CN" w:bidi="ar"/>
        </w:rPr>
      </w:pPr>
      <w:bookmarkStart w:id="2" w:name="_GoBack"/>
      <w:bookmarkEnd w:id="2"/>
    </w:p>
    <w:p w14:paraId="64B7F653">
      <w:pPr>
        <w:pStyle w:val="2"/>
        <w:ind w:left="0" w:leftChars="0" w:firstLine="0" w:firstLineChars="0"/>
        <w:rPr>
          <w:rFonts w:hint="eastAsia" w:ascii="仿宋_GB2312" w:hAnsi="宋体" w:eastAsia="仿宋_GB2312" w:cs="仿宋_GB2312"/>
          <w:b/>
          <w:bCs/>
          <w:color w:val="000000"/>
          <w:kern w:val="0"/>
          <w:sz w:val="31"/>
          <w:szCs w:val="31"/>
          <w:lang w:val="en-US" w:eastAsia="zh-CN" w:bidi="ar"/>
        </w:rPr>
      </w:pPr>
    </w:p>
    <w:p w14:paraId="03E0A647">
      <w:pPr>
        <w:pStyle w:val="2"/>
        <w:ind w:left="0" w:leftChars="0" w:firstLine="0" w:firstLineChars="0"/>
        <w:rPr>
          <w:rFonts w:hint="eastAsia" w:ascii="仿宋_GB2312" w:hAnsi="宋体" w:eastAsia="仿宋_GB2312" w:cs="仿宋_GB2312"/>
          <w:b/>
          <w:bCs/>
          <w:color w:val="000000"/>
          <w:kern w:val="0"/>
          <w:sz w:val="31"/>
          <w:szCs w:val="31"/>
          <w:lang w:val="en-US" w:eastAsia="zh-CN" w:bidi="ar"/>
        </w:rPr>
      </w:pPr>
    </w:p>
    <w:p w14:paraId="7E258C8C">
      <w:pPr>
        <w:pStyle w:val="2"/>
        <w:ind w:left="0" w:leftChars="0" w:firstLine="0" w:firstLineChars="0"/>
        <w:rPr>
          <w:rFonts w:hint="eastAsia" w:ascii="仿宋_GB2312" w:hAnsi="宋体" w:eastAsia="仿宋_GB2312" w:cs="仿宋_GB2312"/>
          <w:b/>
          <w:bCs/>
          <w:color w:val="000000"/>
          <w:kern w:val="0"/>
          <w:sz w:val="31"/>
          <w:szCs w:val="31"/>
          <w:lang w:val="en-US" w:eastAsia="zh-CN" w:bidi="ar"/>
        </w:rPr>
      </w:pPr>
    </w:p>
    <w:p w14:paraId="38A53D19">
      <w:pPr>
        <w:pStyle w:val="2"/>
        <w:ind w:left="0" w:leftChars="0" w:firstLine="0" w:firstLineChars="0"/>
        <w:rPr>
          <w:rFonts w:hint="eastAsia" w:ascii="仿宋_GB2312" w:hAnsi="宋体" w:eastAsia="仿宋_GB2312" w:cs="仿宋_GB2312"/>
          <w:b/>
          <w:bCs/>
          <w:color w:val="000000"/>
          <w:kern w:val="0"/>
          <w:sz w:val="31"/>
          <w:szCs w:val="31"/>
          <w:lang w:val="en-US" w:eastAsia="zh-CN" w:bidi="ar"/>
        </w:rPr>
      </w:pPr>
    </w:p>
    <w:p w14:paraId="6DFCF81E">
      <w:pPr>
        <w:pStyle w:val="2"/>
        <w:ind w:left="0" w:leftChars="0" w:firstLine="0" w:firstLineChars="0"/>
        <w:rPr>
          <w:rFonts w:hint="eastAsia" w:ascii="仿宋_GB2312" w:hAnsi="宋体" w:eastAsia="仿宋_GB2312" w:cs="仿宋_GB2312"/>
          <w:b/>
          <w:bCs/>
          <w:color w:val="000000"/>
          <w:kern w:val="0"/>
          <w:sz w:val="31"/>
          <w:szCs w:val="31"/>
          <w:lang w:val="en-US" w:eastAsia="zh-CN" w:bidi="ar"/>
        </w:rPr>
      </w:pPr>
    </w:p>
    <w:p w14:paraId="07C78E26">
      <w:pPr>
        <w:pStyle w:val="2"/>
        <w:ind w:left="0" w:leftChars="0" w:firstLine="0" w:firstLineChars="0"/>
        <w:rPr>
          <w:rFonts w:hint="eastAsia" w:ascii="仿宋_GB2312" w:hAnsi="宋体" w:eastAsia="仿宋_GB2312" w:cs="仿宋_GB2312"/>
          <w:b/>
          <w:bCs/>
          <w:color w:val="000000"/>
          <w:kern w:val="0"/>
          <w:sz w:val="31"/>
          <w:szCs w:val="31"/>
          <w:lang w:val="en-US" w:eastAsia="zh-CN" w:bidi="ar"/>
        </w:rPr>
      </w:pPr>
    </w:p>
    <w:p w14:paraId="6F3741B2">
      <w:pPr>
        <w:pStyle w:val="2"/>
        <w:ind w:left="0" w:leftChars="0" w:firstLine="0" w:firstLineChars="0"/>
        <w:rPr>
          <w:rFonts w:hint="eastAsia" w:ascii="仿宋_GB2312" w:hAnsi="宋体" w:eastAsia="仿宋_GB2312" w:cs="仿宋_GB2312"/>
          <w:b/>
          <w:bCs/>
          <w:color w:val="000000"/>
          <w:kern w:val="0"/>
          <w:sz w:val="31"/>
          <w:szCs w:val="31"/>
          <w:lang w:val="en-US" w:eastAsia="zh-CN" w:bidi="ar"/>
        </w:rPr>
      </w:pPr>
      <w:r>
        <w:rPr>
          <w:rFonts w:hint="eastAsia" w:ascii="仿宋_GB2312" w:hAnsi="宋体" w:eastAsia="仿宋_GB2312" w:cs="仿宋_GB2312"/>
          <w:b/>
          <w:bCs/>
          <w:color w:val="000000"/>
          <w:kern w:val="0"/>
          <w:sz w:val="31"/>
          <w:szCs w:val="31"/>
          <w:lang w:val="en-US" w:eastAsia="zh-CN" w:bidi="ar"/>
        </w:rPr>
        <w:t>附件3</w:t>
      </w:r>
    </w:p>
    <w:p w14:paraId="079E51EA">
      <w:pPr>
        <w:rPr>
          <w:rFonts w:hint="default"/>
          <w:lang w:val="en-US" w:eastAsia="zh-CN"/>
        </w:rPr>
      </w:pPr>
    </w:p>
    <w:p w14:paraId="24F21F5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乡城县2026年大豆带状复合种植</w:t>
      </w:r>
    </w:p>
    <w:p w14:paraId="544232E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工作领导小组</w:t>
      </w:r>
    </w:p>
    <w:p w14:paraId="5F1D2755">
      <w:pPr>
        <w:pStyle w:val="10"/>
        <w:ind w:left="0" w:leftChars="0" w:firstLine="3080" w:firstLineChars="700"/>
        <w:rPr>
          <w:rFonts w:ascii="方正小标宋_GBK" w:hAnsi="方正小标宋_GBK" w:eastAsia="方正小标宋_GBK" w:cs="方正小标宋_GBK"/>
          <w:sz w:val="44"/>
          <w:szCs w:val="44"/>
        </w:rPr>
      </w:pPr>
    </w:p>
    <w:p w14:paraId="1AAB07D0">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组  长：翁    秋     县农牧农村</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和科技局局长</w:t>
      </w:r>
    </w:p>
    <w:p w14:paraId="3FE19481">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副组长：</w:t>
      </w:r>
      <w:r>
        <w:rPr>
          <w:rFonts w:hint="eastAsia" w:ascii="方正仿宋_GBK" w:hAnsi="方正仿宋_GBK" w:eastAsia="方正仿宋_GBK" w:cs="方正仿宋_GBK"/>
          <w:sz w:val="32"/>
          <w:szCs w:val="32"/>
          <w:lang w:val="en-US" w:eastAsia="zh-CN"/>
        </w:rPr>
        <w:t>刘 玉 松</w:t>
      </w:r>
      <w:r>
        <w:rPr>
          <w:rFonts w:hint="eastAsia" w:ascii="方正仿宋_GBK" w:hAnsi="方正仿宋_GBK" w:eastAsia="方正仿宋_GBK" w:cs="方正仿宋_GBK"/>
          <w:sz w:val="32"/>
          <w:szCs w:val="32"/>
        </w:rPr>
        <w:t xml:space="preserve">     县农牧农村</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和科技局</w:t>
      </w:r>
      <w:r>
        <w:rPr>
          <w:rFonts w:hint="eastAsia" w:ascii="方正仿宋_GBK" w:hAnsi="方正仿宋_GBK" w:eastAsia="方正仿宋_GBK" w:cs="方正仿宋_GBK"/>
          <w:sz w:val="32"/>
          <w:szCs w:val="32"/>
          <w:lang w:val="en-US" w:eastAsia="zh-CN"/>
        </w:rPr>
        <w:t>党组成员</w:t>
      </w:r>
    </w:p>
    <w:p w14:paraId="0EDE0AD3">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成  员：泽仁多吉     县农技土肥站站长</w:t>
      </w:r>
    </w:p>
    <w:p w14:paraId="07A4BFD2">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扎    姆     县植保站站长</w:t>
      </w:r>
    </w:p>
    <w:p w14:paraId="2E1CFB40">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彭 瑜 姣     县农安中心主任</w:t>
      </w:r>
    </w:p>
    <w:p w14:paraId="65F746F2">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桑    郎</w:t>
      </w:r>
      <w:r>
        <w:rPr>
          <w:rFonts w:hint="eastAsia" w:ascii="方正仿宋_GBK" w:hAnsi="方正仿宋_GBK" w:eastAsia="方正仿宋_GBK" w:cs="方正仿宋_GBK"/>
          <w:sz w:val="32"/>
          <w:szCs w:val="32"/>
        </w:rPr>
        <w:t xml:space="preserve">     县农经站站长</w:t>
      </w:r>
    </w:p>
    <w:p w14:paraId="5EE6B398">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薛    云</w:t>
      </w:r>
      <w:r>
        <w:rPr>
          <w:rFonts w:hint="eastAsia" w:ascii="方正仿宋_GBK" w:hAnsi="方正仿宋_GBK" w:eastAsia="方正仿宋_GBK" w:cs="方正仿宋_GBK"/>
          <w:sz w:val="32"/>
          <w:szCs w:val="32"/>
        </w:rPr>
        <w:t xml:space="preserve">     县畜牧站长</w:t>
      </w:r>
    </w:p>
    <w:p w14:paraId="2205860A">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格桑德西     县种子站站长</w:t>
      </w:r>
    </w:p>
    <w:p w14:paraId="36ED4E44">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龙    燕     县科技股股长</w:t>
      </w:r>
    </w:p>
    <w:p w14:paraId="3664670A">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eastAsia="zh-CN"/>
        </w:rPr>
        <w:t>阿尔也发</w:t>
      </w:r>
      <w:r>
        <w:rPr>
          <w:rFonts w:hint="eastAsia" w:ascii="方正仿宋_GBK" w:hAnsi="方正仿宋_GBK" w:eastAsia="方正仿宋_GBK" w:cs="方正仿宋_GBK"/>
          <w:sz w:val="32"/>
          <w:szCs w:val="32"/>
        </w:rPr>
        <w:t xml:space="preserve">     县农技土肥站农技员</w:t>
      </w:r>
    </w:p>
    <w:p w14:paraId="6C210573">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 xml:space="preserve">       领导小组下设办公室于县农牧农村</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和科技局，由</w:t>
      </w:r>
      <w:r>
        <w:rPr>
          <w:rFonts w:hint="eastAsia" w:ascii="方正仿宋_GBK" w:hAnsi="方正仿宋_GBK" w:eastAsia="方正仿宋_GBK" w:cs="方正仿宋_GBK"/>
          <w:sz w:val="32"/>
          <w:szCs w:val="32"/>
          <w:lang w:val="en-US" w:eastAsia="zh-CN"/>
        </w:rPr>
        <w:t>刘玉松</w:t>
      </w:r>
      <w:r>
        <w:rPr>
          <w:rFonts w:hint="eastAsia" w:ascii="方正仿宋_GBK" w:hAnsi="方正仿宋_GBK" w:eastAsia="方正仿宋_GBK" w:cs="方正仿宋_GBK"/>
          <w:sz w:val="32"/>
          <w:szCs w:val="32"/>
        </w:rPr>
        <w:t>同志兼任办公室主任，</w:t>
      </w:r>
      <w:r>
        <w:rPr>
          <w:rFonts w:hint="eastAsia" w:ascii="方正仿宋_GBK" w:hAnsi="方正仿宋_GBK" w:eastAsia="方正仿宋_GBK" w:cs="方正仿宋_GBK"/>
          <w:sz w:val="32"/>
          <w:szCs w:val="32"/>
          <w:lang w:eastAsia="zh-CN"/>
        </w:rPr>
        <w:t>阿尔也发</w:t>
      </w:r>
      <w:r>
        <w:rPr>
          <w:rFonts w:hint="eastAsia" w:ascii="方正仿宋_GBK" w:hAnsi="方正仿宋_GBK" w:eastAsia="方正仿宋_GBK" w:cs="方正仿宋_GBK"/>
          <w:sz w:val="32"/>
          <w:szCs w:val="32"/>
        </w:rPr>
        <w:t>负责日常</w:t>
      </w:r>
      <w:r>
        <w:rPr>
          <w:rFonts w:hint="eastAsia" w:ascii="方正仿宋_GBK" w:hAnsi="方正仿宋_GBK" w:eastAsia="方正仿宋_GBK" w:cs="方正仿宋_GBK"/>
          <w:sz w:val="32"/>
          <w:szCs w:val="32"/>
          <w:lang w:val="en-US" w:eastAsia="zh-CN"/>
        </w:rPr>
        <w:t>工作。</w:t>
      </w:r>
    </w:p>
    <w:p w14:paraId="3B00B921">
      <w:pPr>
        <w:keepNext w:val="0"/>
        <w:keepLines w:val="0"/>
        <w:pageBreakBefore w:val="0"/>
        <w:widowControl w:val="0"/>
        <w:kinsoku/>
        <w:wordWrap w:val="0"/>
        <w:overflowPunct/>
        <w:topLinePunct w:val="0"/>
        <w:autoSpaceDE/>
        <w:autoSpaceDN/>
        <w:bidi w:val="0"/>
        <w:adjustRightInd/>
        <w:snapToGrid/>
        <w:spacing w:line="600" w:lineRule="exact"/>
        <w:jc w:val="right"/>
        <w:textAlignment w:val="auto"/>
        <w:rPr>
          <w:rFonts w:hint="eastAsia" w:ascii="方正仿宋_GBK" w:hAnsi="方正仿宋_GBK" w:eastAsia="方正仿宋_GBK" w:cs="方正仿宋_GBK"/>
          <w:sz w:val="32"/>
          <w:szCs w:val="32"/>
          <w:lang w:val="en-US" w:eastAsia="zh-CN"/>
        </w:rPr>
      </w:pPr>
    </w:p>
    <w:p w14:paraId="5376BD95">
      <w:pPr>
        <w:keepNext w:val="0"/>
        <w:keepLines w:val="0"/>
        <w:pageBreakBefore w:val="0"/>
        <w:widowControl w:val="0"/>
        <w:kinsoku/>
        <w:wordWrap w:val="0"/>
        <w:overflowPunct/>
        <w:topLinePunct w:val="0"/>
        <w:autoSpaceDE/>
        <w:autoSpaceDN/>
        <w:bidi w:val="0"/>
        <w:adjustRightInd/>
        <w:snapToGrid/>
        <w:spacing w:line="600" w:lineRule="exact"/>
        <w:jc w:val="right"/>
        <w:textAlignment w:val="auto"/>
        <w:rPr>
          <w:rFonts w:hint="eastAsia" w:ascii="方正仿宋_GBK" w:hAnsi="方正仿宋_GBK" w:eastAsia="方正仿宋_GBK" w:cs="方正仿宋_GBK"/>
          <w:sz w:val="32"/>
          <w:szCs w:val="32"/>
          <w:lang w:eastAsia="zh-CN"/>
        </w:rPr>
      </w:pPr>
    </w:p>
    <w:p w14:paraId="158AAE77">
      <w:pPr>
        <w:spacing w:line="560" w:lineRule="exact"/>
        <w:jc w:val="center"/>
        <w:rPr>
          <w:rFonts w:hint="eastAsia" w:ascii="方正小标宋简体" w:eastAsia="方正小标宋简体"/>
          <w:color w:val="FF0000"/>
          <w:sz w:val="32"/>
          <w:szCs w:val="32"/>
          <w:lang w:val="en-US" w:eastAsia="zh-CN"/>
        </w:rPr>
      </w:pPr>
    </w:p>
    <w:p w14:paraId="396D1510">
      <w:pPr>
        <w:keepNext w:val="0"/>
        <w:keepLines w:val="0"/>
        <w:pageBreakBefore w:val="0"/>
        <w:widowControl w:val="0"/>
        <w:kinsoku/>
        <w:wordWrap w:val="0"/>
        <w:overflowPunct/>
        <w:topLinePunct w:val="0"/>
        <w:autoSpaceDE/>
        <w:autoSpaceDN/>
        <w:bidi w:val="0"/>
        <w:adjustRightInd/>
        <w:snapToGrid/>
        <w:spacing w:line="600" w:lineRule="exact"/>
        <w:jc w:val="righ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乡城县农牧农村</w:t>
      </w:r>
      <w:r>
        <w:rPr>
          <w:rFonts w:hint="eastAsia" w:ascii="方正仿宋_GBK" w:hAnsi="方正仿宋_GBK" w:eastAsia="方正仿宋_GBK" w:cs="方正仿宋_GBK"/>
          <w:sz w:val="32"/>
          <w:szCs w:val="32"/>
          <w:lang w:val="en-US" w:eastAsia="zh-CN"/>
        </w:rPr>
        <w:t>水利</w:t>
      </w:r>
      <w:r>
        <w:rPr>
          <w:rFonts w:hint="eastAsia" w:ascii="方正仿宋_GBK" w:hAnsi="方正仿宋_GBK" w:eastAsia="方正仿宋_GBK" w:cs="方正仿宋_GBK"/>
          <w:sz w:val="32"/>
          <w:szCs w:val="32"/>
        </w:rPr>
        <w:t>和科技局</w:t>
      </w:r>
      <w:r>
        <w:rPr>
          <w:rFonts w:hint="eastAsia" w:ascii="方正仿宋_GBK" w:hAnsi="方正仿宋_GBK" w:eastAsia="方正仿宋_GBK" w:cs="方正仿宋_GBK"/>
          <w:sz w:val="32"/>
          <w:szCs w:val="32"/>
          <w:lang w:val="en-US" w:eastAsia="zh-CN"/>
        </w:rPr>
        <w:t xml:space="preserve">    </w:t>
      </w:r>
    </w:p>
    <w:p w14:paraId="13C4242B">
      <w:pPr>
        <w:keepNext w:val="0"/>
        <w:keepLines w:val="0"/>
        <w:pageBreakBefore w:val="0"/>
        <w:widowControl w:val="0"/>
        <w:kinsoku/>
        <w:wordWrap w:val="0"/>
        <w:overflowPunct/>
        <w:topLinePunct w:val="0"/>
        <w:autoSpaceDE/>
        <w:autoSpaceDN/>
        <w:bidi w:val="0"/>
        <w:adjustRightInd/>
        <w:snapToGrid/>
        <w:spacing w:line="600" w:lineRule="exact"/>
        <w:jc w:val="righ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20</w:t>
      </w:r>
      <w:r>
        <w:rPr>
          <w:rFonts w:hint="eastAsia" w:ascii="方正仿宋_GBK" w:hAnsi="方正仿宋_GBK" w:eastAsia="方正仿宋_GBK" w:cs="方正仿宋_GBK"/>
          <w:sz w:val="32"/>
          <w:szCs w:val="32"/>
          <w:lang w:val="en-US" w:eastAsia="zh-CN"/>
        </w:rPr>
        <w:t>26</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27</w:t>
      </w:r>
      <w:r>
        <w:rPr>
          <w:rFonts w:hint="eastAsia" w:ascii="方正仿宋_GBK" w:hAnsi="方正仿宋_GBK" w:eastAsia="方正仿宋_GBK" w:cs="方正仿宋_GBK"/>
          <w:sz w:val="32"/>
          <w:szCs w:val="32"/>
        </w:rPr>
        <w:t>日</w:t>
      </w:r>
      <w:r>
        <w:rPr>
          <w:rFonts w:hint="eastAsia" w:ascii="方正仿宋_GBK" w:hAnsi="方正仿宋_GBK" w:eastAsia="方正仿宋_GBK" w:cs="方正仿宋_GBK"/>
          <w:sz w:val="32"/>
          <w:szCs w:val="32"/>
          <w:lang w:val="en-US" w:eastAsia="zh-CN"/>
        </w:rPr>
        <w:t xml:space="preserve">     </w:t>
      </w:r>
    </w:p>
    <w:p w14:paraId="12A33E14">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方正仿宋_GBK" w:hAnsi="方正仿宋_GBK" w:eastAsia="方正仿宋_GBK" w:cs="方正仿宋_GBK"/>
          <w:sz w:val="32"/>
          <w:szCs w:val="32"/>
          <w:lang w:val="en-US" w:eastAsia="zh-CN"/>
        </w:rPr>
      </w:pPr>
    </w:p>
    <w:p w14:paraId="20EBDDE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sz w:val="32"/>
          <w:szCs w:val="32"/>
          <w:lang w:val="en-US" w:eastAsia="zh-CN"/>
        </w:rPr>
      </w:pPr>
    </w:p>
    <w:p w14:paraId="4A33D230">
      <w:pPr>
        <w:keepNext w:val="0"/>
        <w:keepLines w:val="0"/>
        <w:pageBreakBefore w:val="0"/>
        <w:widowControl w:val="0"/>
        <w:kinsoku/>
        <w:overflowPunct/>
        <w:topLinePunct w:val="0"/>
        <w:autoSpaceDE/>
        <w:autoSpaceDN/>
        <w:bidi w:val="0"/>
        <w:adjustRightInd/>
        <w:snapToGrid/>
        <w:spacing w:line="576" w:lineRule="exact"/>
        <w:jc w:val="both"/>
        <w:textAlignment w:val="auto"/>
        <w:rPr>
          <w:rFonts w:hint="eastAsia" w:ascii="方正仿宋_GBK" w:hAnsi="方正仿宋_GBK" w:eastAsia="方正仿宋_GBK" w:cs="方正仿宋_GBK"/>
          <w:color w:val="FF0000"/>
          <w:sz w:val="32"/>
          <w:szCs w:val="32"/>
          <w:lang w:eastAsia="zh-CN"/>
        </w:rPr>
      </w:pPr>
    </w:p>
    <w:p w14:paraId="0145AC25">
      <w:pPr>
        <w:keepNext w:val="0"/>
        <w:keepLines w:val="0"/>
        <w:pageBreakBefore w:val="0"/>
        <w:widowControl w:val="0"/>
        <w:kinsoku/>
        <w:overflowPunct/>
        <w:topLinePunct w:val="0"/>
        <w:autoSpaceDE/>
        <w:autoSpaceDN/>
        <w:bidi w:val="0"/>
        <w:adjustRightInd/>
        <w:snapToGrid/>
        <w:spacing w:line="576" w:lineRule="exact"/>
        <w:jc w:val="both"/>
        <w:textAlignment w:val="auto"/>
        <w:rPr>
          <w:rFonts w:hint="eastAsia" w:ascii="方正仿宋_GBK" w:hAnsi="方正仿宋_GBK" w:eastAsia="方正仿宋_GBK" w:cs="方正仿宋_GBK"/>
          <w:color w:val="FF0000"/>
          <w:sz w:val="32"/>
          <w:szCs w:val="32"/>
          <w:lang w:eastAsia="zh-CN"/>
        </w:rPr>
      </w:pPr>
    </w:p>
    <w:p w14:paraId="48962185">
      <w:pPr>
        <w:keepNext w:val="0"/>
        <w:keepLines w:val="0"/>
        <w:pageBreakBefore w:val="0"/>
        <w:widowControl w:val="0"/>
        <w:kinsoku/>
        <w:overflowPunct/>
        <w:topLinePunct w:val="0"/>
        <w:autoSpaceDE/>
        <w:autoSpaceDN/>
        <w:bidi w:val="0"/>
        <w:adjustRightInd/>
        <w:snapToGrid/>
        <w:spacing w:line="576" w:lineRule="exact"/>
        <w:jc w:val="both"/>
        <w:textAlignment w:val="auto"/>
        <w:rPr>
          <w:rFonts w:hint="eastAsia" w:ascii="方正仿宋_GBK" w:hAnsi="方正仿宋_GBK" w:eastAsia="方正仿宋_GBK" w:cs="方正仿宋_GBK"/>
          <w:color w:val="FF0000"/>
          <w:sz w:val="32"/>
          <w:szCs w:val="32"/>
          <w:lang w:eastAsia="zh-CN"/>
        </w:rPr>
      </w:pPr>
    </w:p>
    <w:p w14:paraId="4F6CE834">
      <w:pPr>
        <w:keepNext w:val="0"/>
        <w:keepLines w:val="0"/>
        <w:pageBreakBefore w:val="0"/>
        <w:widowControl w:val="0"/>
        <w:kinsoku/>
        <w:overflowPunct/>
        <w:topLinePunct w:val="0"/>
        <w:autoSpaceDE/>
        <w:autoSpaceDN/>
        <w:bidi w:val="0"/>
        <w:adjustRightInd/>
        <w:snapToGrid/>
        <w:spacing w:line="576" w:lineRule="exact"/>
        <w:jc w:val="both"/>
        <w:textAlignment w:val="auto"/>
        <w:rPr>
          <w:rFonts w:hint="eastAsia" w:ascii="方正仿宋_GBK" w:hAnsi="方正仿宋_GBK" w:eastAsia="方正仿宋_GBK" w:cs="方正仿宋_GBK"/>
          <w:color w:val="FF0000"/>
          <w:sz w:val="32"/>
          <w:szCs w:val="32"/>
          <w:lang w:eastAsia="zh-CN"/>
        </w:rPr>
      </w:pPr>
    </w:p>
    <w:p w14:paraId="284672ED">
      <w:pPr>
        <w:keepNext w:val="0"/>
        <w:keepLines w:val="0"/>
        <w:pageBreakBefore w:val="0"/>
        <w:widowControl w:val="0"/>
        <w:kinsoku/>
        <w:overflowPunct/>
        <w:topLinePunct w:val="0"/>
        <w:autoSpaceDE/>
        <w:autoSpaceDN/>
        <w:bidi w:val="0"/>
        <w:adjustRightInd/>
        <w:snapToGrid/>
        <w:spacing w:line="576" w:lineRule="exact"/>
        <w:jc w:val="both"/>
        <w:textAlignment w:val="auto"/>
        <w:rPr>
          <w:rFonts w:hint="eastAsia" w:ascii="方正仿宋_GBK" w:hAnsi="方正仿宋_GBK" w:eastAsia="方正仿宋_GBK" w:cs="方正仿宋_GBK"/>
          <w:color w:val="FF0000"/>
          <w:sz w:val="32"/>
          <w:szCs w:val="32"/>
          <w:lang w:eastAsia="zh-CN"/>
        </w:rPr>
      </w:pPr>
    </w:p>
    <w:p w14:paraId="701E2D19">
      <w:pPr>
        <w:keepNext w:val="0"/>
        <w:keepLines w:val="0"/>
        <w:pageBreakBefore w:val="0"/>
        <w:widowControl w:val="0"/>
        <w:kinsoku/>
        <w:overflowPunct/>
        <w:topLinePunct w:val="0"/>
        <w:autoSpaceDE/>
        <w:autoSpaceDN/>
        <w:bidi w:val="0"/>
        <w:adjustRightInd/>
        <w:snapToGrid/>
        <w:spacing w:line="576" w:lineRule="exact"/>
        <w:jc w:val="both"/>
        <w:textAlignment w:val="auto"/>
        <w:rPr>
          <w:rFonts w:hint="eastAsia" w:ascii="方正仿宋_GBK" w:hAnsi="方正仿宋_GBK" w:eastAsia="方正仿宋_GBK" w:cs="方正仿宋_GBK"/>
          <w:color w:val="FF0000"/>
          <w:sz w:val="32"/>
          <w:szCs w:val="32"/>
          <w:lang w:eastAsia="zh-CN"/>
        </w:rPr>
      </w:pPr>
    </w:p>
    <w:p w14:paraId="48E7A30F">
      <w:pPr>
        <w:keepNext w:val="0"/>
        <w:keepLines w:val="0"/>
        <w:pageBreakBefore w:val="0"/>
        <w:widowControl w:val="0"/>
        <w:kinsoku/>
        <w:overflowPunct/>
        <w:topLinePunct w:val="0"/>
        <w:autoSpaceDE/>
        <w:autoSpaceDN/>
        <w:bidi w:val="0"/>
        <w:adjustRightInd/>
        <w:snapToGrid/>
        <w:spacing w:line="576" w:lineRule="exact"/>
        <w:jc w:val="both"/>
        <w:textAlignment w:val="auto"/>
        <w:rPr>
          <w:rFonts w:hint="eastAsia" w:ascii="方正仿宋_GBK" w:hAnsi="方正仿宋_GBK" w:eastAsia="方正仿宋_GBK" w:cs="方正仿宋_GBK"/>
          <w:color w:val="FF0000"/>
          <w:sz w:val="32"/>
          <w:szCs w:val="32"/>
          <w:lang w:eastAsia="zh-CN"/>
        </w:rPr>
      </w:pPr>
    </w:p>
    <w:p w14:paraId="1EE7E415">
      <w:pPr>
        <w:keepNext w:val="0"/>
        <w:keepLines w:val="0"/>
        <w:pageBreakBefore w:val="0"/>
        <w:widowControl w:val="0"/>
        <w:kinsoku/>
        <w:overflowPunct/>
        <w:topLinePunct w:val="0"/>
        <w:autoSpaceDE/>
        <w:autoSpaceDN/>
        <w:bidi w:val="0"/>
        <w:adjustRightInd/>
        <w:snapToGrid/>
        <w:spacing w:line="576" w:lineRule="exact"/>
        <w:jc w:val="both"/>
        <w:textAlignment w:val="auto"/>
        <w:rPr>
          <w:rFonts w:hint="eastAsia" w:ascii="方正仿宋_GBK" w:hAnsi="方正仿宋_GBK" w:eastAsia="方正仿宋_GBK" w:cs="方正仿宋_GBK"/>
          <w:color w:val="FF0000"/>
          <w:sz w:val="32"/>
          <w:szCs w:val="32"/>
          <w:lang w:eastAsia="zh-CN"/>
        </w:rPr>
      </w:pPr>
    </w:p>
    <w:p w14:paraId="3B82EA21">
      <w:pPr>
        <w:keepNext w:val="0"/>
        <w:keepLines w:val="0"/>
        <w:pageBreakBefore w:val="0"/>
        <w:widowControl w:val="0"/>
        <w:kinsoku/>
        <w:overflowPunct/>
        <w:topLinePunct w:val="0"/>
        <w:autoSpaceDE/>
        <w:autoSpaceDN/>
        <w:bidi w:val="0"/>
        <w:adjustRightInd/>
        <w:snapToGrid/>
        <w:spacing w:line="576" w:lineRule="exact"/>
        <w:jc w:val="both"/>
        <w:textAlignment w:val="auto"/>
        <w:rPr>
          <w:rFonts w:hint="eastAsia" w:ascii="方正仿宋_GBK" w:hAnsi="方正仿宋_GBK" w:eastAsia="方正仿宋_GBK" w:cs="方正仿宋_GBK"/>
          <w:color w:val="FF0000"/>
          <w:sz w:val="32"/>
          <w:szCs w:val="32"/>
          <w:lang w:eastAsia="zh-CN"/>
        </w:rPr>
      </w:pPr>
    </w:p>
    <w:p w14:paraId="726CF0F8">
      <w:pPr>
        <w:keepNext w:val="0"/>
        <w:keepLines w:val="0"/>
        <w:pageBreakBefore w:val="0"/>
        <w:widowControl w:val="0"/>
        <w:kinsoku/>
        <w:overflowPunct/>
        <w:topLinePunct w:val="0"/>
        <w:autoSpaceDE/>
        <w:autoSpaceDN/>
        <w:bidi w:val="0"/>
        <w:adjustRightInd/>
        <w:snapToGrid/>
        <w:spacing w:line="576" w:lineRule="exact"/>
        <w:jc w:val="both"/>
        <w:textAlignment w:val="auto"/>
        <w:rPr>
          <w:rFonts w:hint="eastAsia" w:ascii="方正仿宋_GBK" w:hAnsi="方正仿宋_GBK" w:eastAsia="方正仿宋_GBK" w:cs="方正仿宋_GBK"/>
          <w:color w:val="FF0000"/>
          <w:sz w:val="32"/>
          <w:szCs w:val="32"/>
          <w:lang w:eastAsia="zh-CN"/>
        </w:rPr>
      </w:pPr>
    </w:p>
    <w:p w14:paraId="5A82BF23">
      <w:pPr>
        <w:keepNext w:val="0"/>
        <w:keepLines w:val="0"/>
        <w:pageBreakBefore w:val="0"/>
        <w:widowControl w:val="0"/>
        <w:kinsoku/>
        <w:overflowPunct/>
        <w:topLinePunct w:val="0"/>
        <w:autoSpaceDE/>
        <w:autoSpaceDN/>
        <w:bidi w:val="0"/>
        <w:adjustRightInd/>
        <w:snapToGrid/>
        <w:spacing w:line="576" w:lineRule="exact"/>
        <w:jc w:val="both"/>
        <w:textAlignment w:val="auto"/>
        <w:rPr>
          <w:rFonts w:hint="eastAsia" w:ascii="方正仿宋_GBK" w:hAnsi="方正仿宋_GBK" w:eastAsia="方正仿宋_GBK" w:cs="方正仿宋_GBK"/>
          <w:color w:val="FF0000"/>
          <w:sz w:val="32"/>
          <w:szCs w:val="32"/>
          <w:lang w:eastAsia="zh-CN"/>
        </w:rPr>
      </w:pPr>
    </w:p>
    <w:p w14:paraId="47522426">
      <w:pPr>
        <w:keepNext w:val="0"/>
        <w:keepLines w:val="0"/>
        <w:pageBreakBefore w:val="0"/>
        <w:widowControl w:val="0"/>
        <w:kinsoku/>
        <w:overflowPunct/>
        <w:topLinePunct w:val="0"/>
        <w:autoSpaceDE/>
        <w:autoSpaceDN/>
        <w:bidi w:val="0"/>
        <w:adjustRightInd/>
        <w:snapToGrid/>
        <w:spacing w:line="576" w:lineRule="exact"/>
        <w:jc w:val="both"/>
        <w:textAlignment w:val="auto"/>
        <w:rPr>
          <w:rFonts w:hint="eastAsia" w:ascii="方正仿宋_GBK" w:hAnsi="方正仿宋_GBK" w:eastAsia="方正仿宋_GBK" w:cs="方正仿宋_GBK"/>
          <w:color w:val="FF0000"/>
          <w:sz w:val="32"/>
          <w:szCs w:val="32"/>
          <w:lang w:eastAsia="zh-CN"/>
        </w:rPr>
      </w:pPr>
    </w:p>
    <w:p w14:paraId="566CEDB4">
      <w:pPr>
        <w:keepNext w:val="0"/>
        <w:keepLines w:val="0"/>
        <w:pageBreakBefore w:val="0"/>
        <w:widowControl w:val="0"/>
        <w:kinsoku/>
        <w:overflowPunct/>
        <w:topLinePunct w:val="0"/>
        <w:autoSpaceDE/>
        <w:autoSpaceDN/>
        <w:bidi w:val="0"/>
        <w:adjustRightInd/>
        <w:snapToGrid/>
        <w:spacing w:line="576" w:lineRule="exact"/>
        <w:jc w:val="both"/>
        <w:textAlignment w:val="auto"/>
        <w:rPr>
          <w:rFonts w:hint="eastAsia" w:ascii="方正仿宋_GBK" w:hAnsi="方正仿宋_GBK" w:eastAsia="方正仿宋_GBK" w:cs="方正仿宋_GBK"/>
          <w:color w:val="FF0000"/>
          <w:sz w:val="32"/>
          <w:szCs w:val="32"/>
          <w:lang w:eastAsia="zh-CN"/>
        </w:rPr>
      </w:pPr>
    </w:p>
    <w:p w14:paraId="33C22F33">
      <w:pPr>
        <w:keepNext w:val="0"/>
        <w:keepLines w:val="0"/>
        <w:pageBreakBefore w:val="0"/>
        <w:widowControl w:val="0"/>
        <w:kinsoku/>
        <w:overflowPunct/>
        <w:topLinePunct w:val="0"/>
        <w:autoSpaceDE/>
        <w:autoSpaceDN/>
        <w:bidi w:val="0"/>
        <w:adjustRightInd/>
        <w:snapToGrid/>
        <w:spacing w:line="576" w:lineRule="exact"/>
        <w:jc w:val="both"/>
        <w:textAlignment w:val="auto"/>
        <w:rPr>
          <w:rFonts w:hint="eastAsia" w:ascii="方正仿宋_GBK" w:hAnsi="方正仿宋_GBK" w:eastAsia="方正仿宋_GBK" w:cs="方正仿宋_GBK"/>
          <w:color w:val="FF0000"/>
          <w:sz w:val="32"/>
          <w:szCs w:val="32"/>
          <w:lang w:eastAsia="zh-CN"/>
        </w:rPr>
      </w:pPr>
    </w:p>
    <w:p w14:paraId="41463271">
      <w:pPr>
        <w:keepNext w:val="0"/>
        <w:keepLines w:val="0"/>
        <w:pageBreakBefore w:val="0"/>
        <w:widowControl w:val="0"/>
        <w:kinsoku/>
        <w:overflowPunct/>
        <w:topLinePunct w:val="0"/>
        <w:autoSpaceDE/>
        <w:autoSpaceDN/>
        <w:bidi w:val="0"/>
        <w:adjustRightInd/>
        <w:snapToGrid/>
        <w:spacing w:line="576" w:lineRule="exact"/>
        <w:jc w:val="both"/>
        <w:textAlignment w:val="auto"/>
        <w:rPr>
          <w:rFonts w:hint="eastAsia" w:ascii="方正仿宋_GBK" w:hAnsi="方正仿宋_GBK" w:eastAsia="方正仿宋_GBK" w:cs="方正仿宋_GBK"/>
          <w:color w:val="FF0000"/>
          <w:sz w:val="32"/>
          <w:szCs w:val="32"/>
          <w:lang w:eastAsia="zh-CN"/>
        </w:rPr>
      </w:pPr>
    </w:p>
    <w:p w14:paraId="39E6B93F">
      <w:pPr>
        <w:keepNext w:val="0"/>
        <w:keepLines w:val="0"/>
        <w:pageBreakBefore w:val="0"/>
        <w:widowControl w:val="0"/>
        <w:kinsoku/>
        <w:overflowPunct/>
        <w:topLinePunct w:val="0"/>
        <w:autoSpaceDE/>
        <w:autoSpaceDN/>
        <w:bidi w:val="0"/>
        <w:adjustRightInd/>
        <w:snapToGrid/>
        <w:spacing w:line="576" w:lineRule="exact"/>
        <w:jc w:val="both"/>
        <w:textAlignment w:val="auto"/>
        <w:rPr>
          <w:rFonts w:hint="eastAsia" w:ascii="方正仿宋_GBK" w:hAnsi="方正仿宋_GBK" w:eastAsia="方正仿宋_GBK" w:cs="方正仿宋_GBK"/>
          <w:color w:val="FF0000"/>
          <w:sz w:val="32"/>
          <w:szCs w:val="32"/>
          <w:lang w:eastAsia="zh-CN"/>
        </w:rPr>
      </w:pPr>
    </w:p>
    <w:p w14:paraId="445EE7F9">
      <w:pPr>
        <w:keepNext w:val="0"/>
        <w:keepLines w:val="0"/>
        <w:pageBreakBefore w:val="0"/>
        <w:widowControl w:val="0"/>
        <w:kinsoku/>
        <w:overflowPunct/>
        <w:topLinePunct w:val="0"/>
        <w:autoSpaceDE/>
        <w:autoSpaceDN/>
        <w:bidi w:val="0"/>
        <w:adjustRightInd/>
        <w:snapToGrid/>
        <w:spacing w:line="576" w:lineRule="exact"/>
        <w:jc w:val="both"/>
        <w:textAlignment w:val="auto"/>
        <w:rPr>
          <w:rFonts w:hint="eastAsia" w:ascii="方正仿宋_GBK" w:hAnsi="方正仿宋_GBK" w:eastAsia="方正仿宋_GBK" w:cs="方正仿宋_GBK"/>
          <w:color w:val="FF0000"/>
          <w:sz w:val="32"/>
          <w:szCs w:val="32"/>
          <w:lang w:eastAsia="zh-CN"/>
        </w:rPr>
      </w:pPr>
    </w:p>
    <w:p w14:paraId="36C00CDC">
      <w:pPr>
        <w:keepNext w:val="0"/>
        <w:keepLines w:val="0"/>
        <w:pageBreakBefore w:val="0"/>
        <w:widowControl w:val="0"/>
        <w:pBdr>
          <w:top w:val="single" w:color="auto" w:sz="4" w:space="1"/>
          <w:left w:val="none" w:color="auto" w:sz="0" w:space="4"/>
          <w:bottom w:val="single" w:color="auto" w:sz="4" w:space="1"/>
          <w:right w:val="none" w:color="auto" w:sz="0" w:space="4"/>
          <w:between w:val="single" w:color="auto" w:sz="4" w:space="0"/>
        </w:pBdr>
        <w:kinsoku/>
        <w:wordWrap/>
        <w:overflowPunct/>
        <w:topLinePunct w:val="0"/>
        <w:autoSpaceDE/>
        <w:autoSpaceDN/>
        <w:bidi w:val="0"/>
        <w:adjustRightInd/>
        <w:snapToGrid/>
        <w:spacing w:line="480" w:lineRule="exact"/>
        <w:jc w:val="center"/>
        <w:textAlignment w:val="auto"/>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rPr>
        <w:t>乡城县农牧农村</w:t>
      </w:r>
      <w:r>
        <w:rPr>
          <w:rFonts w:hint="eastAsia" w:ascii="方正仿宋_GBK" w:hAnsi="方正仿宋_GBK" w:eastAsia="方正仿宋_GBK" w:cs="方正仿宋_GBK"/>
          <w:sz w:val="30"/>
          <w:szCs w:val="30"/>
          <w:lang w:val="en-US" w:eastAsia="zh-CN"/>
        </w:rPr>
        <w:t>水利</w:t>
      </w:r>
      <w:r>
        <w:rPr>
          <w:rFonts w:hint="eastAsia" w:ascii="方正仿宋_GBK" w:hAnsi="方正仿宋_GBK" w:eastAsia="方正仿宋_GBK" w:cs="方正仿宋_GBK"/>
          <w:sz w:val="30"/>
          <w:szCs w:val="30"/>
        </w:rPr>
        <w:t xml:space="preserve">和科技局         </w:t>
      </w:r>
      <w:r>
        <w:rPr>
          <w:rFonts w:hint="eastAsia" w:ascii="方正仿宋_GBK" w:hAnsi="方正仿宋_GBK" w:eastAsia="方正仿宋_GBK" w:cs="方正仿宋_GBK"/>
          <w:sz w:val="30"/>
          <w:szCs w:val="30"/>
          <w:lang w:val="en-US" w:eastAsia="zh-CN"/>
        </w:rPr>
        <w:t xml:space="preserve"> </w:t>
      </w:r>
      <w:r>
        <w:rPr>
          <w:rFonts w:hint="eastAsia" w:ascii="方正仿宋_GBK" w:hAnsi="方正仿宋_GBK" w:eastAsia="方正仿宋_GBK" w:cs="方正仿宋_GBK"/>
          <w:sz w:val="30"/>
          <w:szCs w:val="30"/>
        </w:rPr>
        <w:t xml:space="preserve">   20</w:t>
      </w:r>
      <w:r>
        <w:rPr>
          <w:rFonts w:hint="eastAsia" w:ascii="方正仿宋_GBK" w:hAnsi="方正仿宋_GBK" w:eastAsia="方正仿宋_GBK" w:cs="方正仿宋_GBK"/>
          <w:sz w:val="30"/>
          <w:szCs w:val="30"/>
          <w:lang w:val="en-US" w:eastAsia="zh-CN"/>
        </w:rPr>
        <w:t>26</w:t>
      </w:r>
      <w:r>
        <w:rPr>
          <w:rFonts w:hint="eastAsia" w:ascii="方正仿宋_GBK" w:hAnsi="方正仿宋_GBK" w:eastAsia="方正仿宋_GBK" w:cs="方正仿宋_GBK"/>
          <w:sz w:val="30"/>
          <w:szCs w:val="30"/>
        </w:rPr>
        <w:t>年</w:t>
      </w:r>
      <w:r>
        <w:rPr>
          <w:rFonts w:hint="eastAsia" w:ascii="方正仿宋_GBK" w:hAnsi="方正仿宋_GBK" w:eastAsia="方正仿宋_GBK" w:cs="方正仿宋_GBK"/>
          <w:sz w:val="30"/>
          <w:szCs w:val="30"/>
          <w:lang w:val="en-US" w:eastAsia="zh-CN"/>
        </w:rPr>
        <w:t>4</w:t>
      </w:r>
      <w:r>
        <w:rPr>
          <w:rFonts w:hint="eastAsia" w:ascii="方正仿宋_GBK" w:hAnsi="方正仿宋_GBK" w:eastAsia="方正仿宋_GBK" w:cs="方正仿宋_GBK"/>
          <w:sz w:val="30"/>
          <w:szCs w:val="30"/>
        </w:rPr>
        <w:t>月</w:t>
      </w:r>
      <w:r>
        <w:rPr>
          <w:rFonts w:hint="eastAsia" w:ascii="方正仿宋_GBK" w:hAnsi="方正仿宋_GBK" w:eastAsia="方正仿宋_GBK" w:cs="方正仿宋_GBK"/>
          <w:sz w:val="30"/>
          <w:szCs w:val="30"/>
          <w:lang w:val="en-US" w:eastAsia="zh-CN"/>
        </w:rPr>
        <w:t>27</w:t>
      </w:r>
      <w:r>
        <w:rPr>
          <w:rFonts w:hint="eastAsia" w:ascii="方正仿宋_GBK" w:hAnsi="方正仿宋_GBK" w:eastAsia="方正仿宋_GBK" w:cs="方正仿宋_GBK"/>
          <w:sz w:val="30"/>
          <w:szCs w:val="30"/>
        </w:rPr>
        <w:t>日印</w:t>
      </w:r>
    </w:p>
    <w:p w14:paraId="58148106">
      <w:pPr>
        <w:keepNext w:val="0"/>
        <w:keepLines w:val="0"/>
        <w:pageBreakBefore w:val="0"/>
        <w:widowControl w:val="0"/>
        <w:kinsoku/>
        <w:overflowPunct/>
        <w:topLinePunct w:val="0"/>
        <w:autoSpaceDE/>
        <w:autoSpaceDN/>
        <w:bidi w:val="0"/>
        <w:adjustRightInd/>
        <w:snapToGrid/>
        <w:spacing w:line="576" w:lineRule="exact"/>
        <w:jc w:val="both"/>
        <w:textAlignment w:val="auto"/>
        <w:rPr>
          <w:rFonts w:hint="eastAsia" w:ascii="方正仿宋_GBK" w:hAnsi="方正仿宋_GBK" w:eastAsia="方正仿宋_GBK" w:cs="方正仿宋_GBK"/>
          <w:color w:val="FF0000"/>
          <w:sz w:val="32"/>
          <w:szCs w:val="32"/>
          <w:lang w:val="en-US" w:eastAsia="zh-CN"/>
        </w:rPr>
      </w:pPr>
    </w:p>
    <w:sectPr>
      <w:footerReference r:id="rId5" w:type="default"/>
      <w:pgSz w:w="11906" w:h="16838"/>
      <w:pgMar w:top="2098" w:right="1531" w:bottom="1871" w:left="1531"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5A14C628-4EA9-4B1B-8146-B736D786D857}"/>
  </w:font>
  <w:font w:name="方正仿宋_GBK">
    <w:panose1 w:val="02000000000000000000"/>
    <w:charset w:val="86"/>
    <w:family w:val="auto"/>
    <w:pitch w:val="default"/>
    <w:sig w:usb0="00000001" w:usb1="080E0000" w:usb2="00000000" w:usb3="00000000" w:csb0="00040000" w:csb1="00000000"/>
    <w:embedRegular r:id="rId2" w:fontKey="{D6E86267-5AA2-4418-97A0-B831A1FAB8F7}"/>
  </w:font>
  <w:font w:name="方正仿宋简体">
    <w:panose1 w:val="02000000000000000000"/>
    <w:charset w:val="86"/>
    <w:family w:val="auto"/>
    <w:pitch w:val="default"/>
    <w:sig w:usb0="A00002BF" w:usb1="184F6CFA" w:usb2="00000012" w:usb3="00000000" w:csb0="00040001" w:csb1="00000000"/>
    <w:embedRegular r:id="rId3" w:fontKey="{5D0ABEE9-FFE7-461B-AC22-94B455B2D3E8}"/>
  </w:font>
  <w:font w:name="方正小标宋_GBK">
    <w:panose1 w:val="03000509000000000000"/>
    <w:charset w:val="86"/>
    <w:family w:val="auto"/>
    <w:pitch w:val="default"/>
    <w:sig w:usb0="00000001" w:usb1="080E0000" w:usb2="00000000" w:usb3="00000000" w:csb0="00040000" w:csb1="00000000"/>
    <w:embedRegular r:id="rId4" w:fontKey="{CB7AAF7D-7996-4EBE-B2EF-6F02D995A8C5}"/>
  </w:font>
  <w:font w:name="方正楷体_GBK">
    <w:panose1 w:val="02000000000000000000"/>
    <w:charset w:val="86"/>
    <w:family w:val="auto"/>
    <w:pitch w:val="default"/>
    <w:sig w:usb0="00000001" w:usb1="080E0000" w:usb2="00000000" w:usb3="00000000" w:csb0="00040000" w:csb1="00000000"/>
    <w:embedRegular r:id="rId5" w:fontKey="{F9DEA87B-D172-45C0-91E7-89DD3C773784}"/>
  </w:font>
  <w:font w:name="方正黑体_GBK">
    <w:panose1 w:val="03000509000000000000"/>
    <w:charset w:val="86"/>
    <w:family w:val="auto"/>
    <w:pitch w:val="default"/>
    <w:sig w:usb0="00000001" w:usb1="080E0000" w:usb2="00000000" w:usb3="00000000" w:csb0="00040000" w:csb1="00000000"/>
    <w:embedRegular r:id="rId6" w:fontKey="{62ADDBAE-B080-4796-B75B-12A2486ED8DF}"/>
  </w:font>
  <w:font w:name="仿宋_GB2312">
    <w:panose1 w:val="02010609030101010101"/>
    <w:charset w:val="86"/>
    <w:family w:val="modern"/>
    <w:pitch w:val="default"/>
    <w:sig w:usb0="00000001" w:usb1="080E0000" w:usb2="00000000" w:usb3="00000000" w:csb0="00040000" w:csb1="00000000"/>
    <w:embedRegular r:id="rId7" w:fontKey="{3E8BD2A4-4A59-4B5D-8C6B-0179B30E959C}"/>
  </w:font>
  <w:font w:name="方正小标宋简体">
    <w:panose1 w:val="03000509000000000000"/>
    <w:charset w:val="86"/>
    <w:family w:val="auto"/>
    <w:pitch w:val="default"/>
    <w:sig w:usb0="00000001" w:usb1="080E0000" w:usb2="00000000" w:usb3="00000000" w:csb0="00040000" w:csb1="00000000"/>
    <w:embedRegular r:id="rId8" w:fontKey="{EBAEC821-35EC-4C04-922C-856F19223B9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1ECD6">
    <w:pPr>
      <w:pStyle w:val="7"/>
      <w:rPr>
        <w:rFonts w:hint="default" w:eastAsiaTheme="minorEastAsia"/>
        <w:lang w:val="en-US" w:eastAsia="zh-CN"/>
      </w:rPr>
    </w:pPr>
    <w:r>
      <w:rPr>
        <w:rFonts w:hint="default"/>
        <w:sz w:val="18"/>
        <w:lang w:val="en-US"/>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-126365</wp:posOffset>
              </wp:positionV>
              <wp:extent cx="669290" cy="259715"/>
              <wp:effectExtent l="0" t="0" r="0" b="0"/>
              <wp:wrapNone/>
              <wp:docPr id="3" name="文本框 3"/>
              <wp:cNvGraphicFramePr/>
              <a:graphic xmlns:a="http://schemas.openxmlformats.org/drawingml/2006/main">
                <a:graphicData uri="http://schemas.microsoft.com/office/word/2010/wordprocessingShape">
                  <wps:wsp>
                    <wps:cNvSpPr txBox="1"/>
                    <wps:spPr>
                      <a:xfrm>
                        <a:off x="0" y="0"/>
                        <a:ext cx="669290" cy="2597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47D003">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9.95pt;height:20.45pt;width:52.7pt;mso-position-horizontal:outside;mso-position-horizontal-relative:margin;z-index:251660288;mso-width-relative:page;mso-height-relative:page;" filled="f" stroked="f" coordsize="21600,21600" o:gfxdata="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K734CNUAAAAHAQAADwAAAAAAAAABACAAAAAiAAAAZHJzL2Rvd25yZXYu&#10;eG1sUEsBAhQAFAAAAAgAh07iQPcOl4w3AgAAYQQAAA4AAAAAAAAAAQAgAAAAJAEAAGRycy9lMm9E&#10;b2MueG1sUEsFBgAAAAAGAAYAWQEAAM0FAAAAAA==&#10;">
              <v:fill on="f" focussize="0,0"/>
              <v:stroke on="f" weight="0.5pt"/>
              <v:imagedata o:title=""/>
              <o:lock v:ext="edit" aspectratio="f"/>
              <v:textbox inset="0mm,0mm,0mm,0mm">
                <w:txbxContent>
                  <w:p w14:paraId="5A47D003">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kZWJiZTBmZjRlYjhkOTQ0YWNmMTJhMjFlNTZlNTEifQ=="/>
  </w:docVars>
  <w:rsids>
    <w:rsidRoot w:val="008E506B"/>
    <w:rsid w:val="00043289"/>
    <w:rsid w:val="0005377C"/>
    <w:rsid w:val="00071EB6"/>
    <w:rsid w:val="00072FBF"/>
    <w:rsid w:val="000A641F"/>
    <w:rsid w:val="000B266A"/>
    <w:rsid w:val="001238B5"/>
    <w:rsid w:val="001511D4"/>
    <w:rsid w:val="00161CA8"/>
    <w:rsid w:val="00173858"/>
    <w:rsid w:val="00193D49"/>
    <w:rsid w:val="00196BAC"/>
    <w:rsid w:val="001B672C"/>
    <w:rsid w:val="001F605C"/>
    <w:rsid w:val="0020600E"/>
    <w:rsid w:val="00224BFC"/>
    <w:rsid w:val="002400E7"/>
    <w:rsid w:val="00282429"/>
    <w:rsid w:val="002E3B3D"/>
    <w:rsid w:val="002E6571"/>
    <w:rsid w:val="003216CA"/>
    <w:rsid w:val="0037543C"/>
    <w:rsid w:val="00377198"/>
    <w:rsid w:val="004130D7"/>
    <w:rsid w:val="00424B76"/>
    <w:rsid w:val="004313E9"/>
    <w:rsid w:val="00451809"/>
    <w:rsid w:val="00473CBA"/>
    <w:rsid w:val="00491A7D"/>
    <w:rsid w:val="004F6B3F"/>
    <w:rsid w:val="005071D6"/>
    <w:rsid w:val="00551C11"/>
    <w:rsid w:val="005574E8"/>
    <w:rsid w:val="005818D3"/>
    <w:rsid w:val="005C7617"/>
    <w:rsid w:val="00606E21"/>
    <w:rsid w:val="006269D3"/>
    <w:rsid w:val="00636E5F"/>
    <w:rsid w:val="00637E16"/>
    <w:rsid w:val="00651225"/>
    <w:rsid w:val="00675A7E"/>
    <w:rsid w:val="00685300"/>
    <w:rsid w:val="00690973"/>
    <w:rsid w:val="006B2EAF"/>
    <w:rsid w:val="007352B3"/>
    <w:rsid w:val="00762D01"/>
    <w:rsid w:val="00764855"/>
    <w:rsid w:val="007E6B40"/>
    <w:rsid w:val="007F2E77"/>
    <w:rsid w:val="00854370"/>
    <w:rsid w:val="0086071B"/>
    <w:rsid w:val="008B45AC"/>
    <w:rsid w:val="008C282A"/>
    <w:rsid w:val="008E506B"/>
    <w:rsid w:val="008F721E"/>
    <w:rsid w:val="00910C88"/>
    <w:rsid w:val="009444AE"/>
    <w:rsid w:val="00955D37"/>
    <w:rsid w:val="00971EFD"/>
    <w:rsid w:val="0099651C"/>
    <w:rsid w:val="009D33DB"/>
    <w:rsid w:val="009E5331"/>
    <w:rsid w:val="009E6A56"/>
    <w:rsid w:val="009F5419"/>
    <w:rsid w:val="00A20FDE"/>
    <w:rsid w:val="00A32C4A"/>
    <w:rsid w:val="00A8192B"/>
    <w:rsid w:val="00A92152"/>
    <w:rsid w:val="00AC3A1E"/>
    <w:rsid w:val="00AD4EAF"/>
    <w:rsid w:val="00B0582A"/>
    <w:rsid w:val="00B65C04"/>
    <w:rsid w:val="00B75185"/>
    <w:rsid w:val="00B93C48"/>
    <w:rsid w:val="00BC4DDE"/>
    <w:rsid w:val="00BD0A98"/>
    <w:rsid w:val="00BF7783"/>
    <w:rsid w:val="00C5219D"/>
    <w:rsid w:val="00C838F9"/>
    <w:rsid w:val="00CB21FC"/>
    <w:rsid w:val="00CD0349"/>
    <w:rsid w:val="00CE408D"/>
    <w:rsid w:val="00D27776"/>
    <w:rsid w:val="00D368F5"/>
    <w:rsid w:val="00D903FB"/>
    <w:rsid w:val="00DE61A5"/>
    <w:rsid w:val="00E02A9C"/>
    <w:rsid w:val="00E27DD0"/>
    <w:rsid w:val="00E70E65"/>
    <w:rsid w:val="00EA4853"/>
    <w:rsid w:val="00EB08E9"/>
    <w:rsid w:val="00EF7E08"/>
    <w:rsid w:val="00F446FF"/>
    <w:rsid w:val="00F46CB1"/>
    <w:rsid w:val="00F51878"/>
    <w:rsid w:val="00F66D1F"/>
    <w:rsid w:val="00F77128"/>
    <w:rsid w:val="00FC5D01"/>
    <w:rsid w:val="0116799F"/>
    <w:rsid w:val="034F26FB"/>
    <w:rsid w:val="03FC0C17"/>
    <w:rsid w:val="0436374A"/>
    <w:rsid w:val="072C1B94"/>
    <w:rsid w:val="089E59EF"/>
    <w:rsid w:val="08AE03C7"/>
    <w:rsid w:val="0BB50EE3"/>
    <w:rsid w:val="104C69B2"/>
    <w:rsid w:val="12B8117C"/>
    <w:rsid w:val="1575120F"/>
    <w:rsid w:val="16EA3746"/>
    <w:rsid w:val="18AB64AA"/>
    <w:rsid w:val="1B0809B4"/>
    <w:rsid w:val="1C9D2637"/>
    <w:rsid w:val="1D8A65CE"/>
    <w:rsid w:val="1F23479A"/>
    <w:rsid w:val="1F8F6AFA"/>
    <w:rsid w:val="222C62D4"/>
    <w:rsid w:val="24B55AE1"/>
    <w:rsid w:val="26462E80"/>
    <w:rsid w:val="276B19B6"/>
    <w:rsid w:val="29D00EA4"/>
    <w:rsid w:val="29E62BC8"/>
    <w:rsid w:val="2A660441"/>
    <w:rsid w:val="2D056E4D"/>
    <w:rsid w:val="2D2E5B0B"/>
    <w:rsid w:val="2D4055A3"/>
    <w:rsid w:val="2F231236"/>
    <w:rsid w:val="3000366E"/>
    <w:rsid w:val="30571310"/>
    <w:rsid w:val="31C16C39"/>
    <w:rsid w:val="32831F1F"/>
    <w:rsid w:val="32A45FA2"/>
    <w:rsid w:val="3705308A"/>
    <w:rsid w:val="37522EA7"/>
    <w:rsid w:val="384210E4"/>
    <w:rsid w:val="3A054E72"/>
    <w:rsid w:val="3B83540A"/>
    <w:rsid w:val="3BAE2FF9"/>
    <w:rsid w:val="3C167518"/>
    <w:rsid w:val="3CCB2B8B"/>
    <w:rsid w:val="3D5D006C"/>
    <w:rsid w:val="3E682905"/>
    <w:rsid w:val="3F7E0F8F"/>
    <w:rsid w:val="40EB78A0"/>
    <w:rsid w:val="44AB273F"/>
    <w:rsid w:val="4BB01715"/>
    <w:rsid w:val="4BB73714"/>
    <w:rsid w:val="50183A4E"/>
    <w:rsid w:val="50BB219C"/>
    <w:rsid w:val="518B3255"/>
    <w:rsid w:val="52FA45A0"/>
    <w:rsid w:val="54092045"/>
    <w:rsid w:val="54925183"/>
    <w:rsid w:val="558F7F44"/>
    <w:rsid w:val="56E418FB"/>
    <w:rsid w:val="574B78D8"/>
    <w:rsid w:val="5AA9224F"/>
    <w:rsid w:val="5DD84F52"/>
    <w:rsid w:val="5E817CF3"/>
    <w:rsid w:val="5ECB6D80"/>
    <w:rsid w:val="60165042"/>
    <w:rsid w:val="60D75FA0"/>
    <w:rsid w:val="617002C0"/>
    <w:rsid w:val="641036CB"/>
    <w:rsid w:val="64225AC2"/>
    <w:rsid w:val="657F33E1"/>
    <w:rsid w:val="66097B47"/>
    <w:rsid w:val="68104D2B"/>
    <w:rsid w:val="6B2E538A"/>
    <w:rsid w:val="6CFB397E"/>
    <w:rsid w:val="70891DA2"/>
    <w:rsid w:val="70EA0087"/>
    <w:rsid w:val="71063139"/>
    <w:rsid w:val="7850617E"/>
    <w:rsid w:val="78A109ED"/>
    <w:rsid w:val="78F97EEE"/>
    <w:rsid w:val="7AA04834"/>
    <w:rsid w:val="7ADE0A79"/>
    <w:rsid w:val="7AF67D38"/>
    <w:rsid w:val="7BB968C4"/>
    <w:rsid w:val="7BBC61F2"/>
    <w:rsid w:val="7C69291B"/>
    <w:rsid w:val="7E4D1CC6"/>
    <w:rsid w:val="7E990B66"/>
    <w:rsid w:val="7ECD54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40" w:lineRule="exact"/>
      <w:jc w:val="both"/>
    </w:pPr>
    <w:rPr>
      <w:rFonts w:asciiTheme="minorHAnsi" w:hAnsiTheme="minorHAnsi" w:eastAsiaTheme="minorEastAsia" w:cstheme="minorBidi"/>
      <w:kern w:val="2"/>
      <w:sz w:val="21"/>
      <w:szCs w:val="22"/>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index 8"/>
    <w:basedOn w:val="1"/>
    <w:next w:val="1"/>
    <w:semiHidden/>
    <w:qFormat/>
    <w:uiPriority w:val="99"/>
    <w:pPr>
      <w:ind w:left="2940"/>
    </w:pPr>
  </w:style>
  <w:style w:type="paragraph" w:styleId="3">
    <w:name w:val="Body Text"/>
    <w:basedOn w:val="1"/>
    <w:qFormat/>
    <w:uiPriority w:val="0"/>
    <w:pPr>
      <w:spacing w:after="120"/>
    </w:pPr>
  </w:style>
  <w:style w:type="paragraph" w:styleId="4">
    <w:name w:val="Body Text Indent"/>
    <w:basedOn w:val="1"/>
    <w:semiHidden/>
    <w:unhideWhenUsed/>
    <w:qFormat/>
    <w:uiPriority w:val="99"/>
    <w:pPr>
      <w:spacing w:after="120"/>
      <w:ind w:left="420" w:leftChars="200"/>
    </w:pPr>
  </w:style>
  <w:style w:type="paragraph" w:styleId="5">
    <w:name w:val="Date"/>
    <w:basedOn w:val="1"/>
    <w:next w:val="1"/>
    <w:link w:val="19"/>
    <w:semiHidden/>
    <w:unhideWhenUsed/>
    <w:qFormat/>
    <w:uiPriority w:val="99"/>
    <w:pPr>
      <w:ind w:left="100" w:leftChars="2500"/>
    </w:pPr>
  </w:style>
  <w:style w:type="paragraph" w:styleId="6">
    <w:name w:val="Balloon Text"/>
    <w:basedOn w:val="1"/>
    <w:link w:val="17"/>
    <w:semiHidden/>
    <w:unhideWhenUsed/>
    <w:qFormat/>
    <w:uiPriority w:val="99"/>
    <w:pPr>
      <w:spacing w:line="240" w:lineRule="auto"/>
    </w:pPr>
    <w:rPr>
      <w:sz w:val="18"/>
      <w:szCs w:val="18"/>
    </w:rPr>
  </w:style>
  <w:style w:type="paragraph" w:styleId="7">
    <w:name w:val="footer"/>
    <w:basedOn w:val="1"/>
    <w:link w:val="16"/>
    <w:semiHidden/>
    <w:unhideWhenUsed/>
    <w:qFormat/>
    <w:uiPriority w:val="99"/>
    <w:pPr>
      <w:tabs>
        <w:tab w:val="center" w:pos="4153"/>
        <w:tab w:val="right" w:pos="8306"/>
      </w:tabs>
      <w:snapToGrid w:val="0"/>
      <w:spacing w:line="240" w:lineRule="atLeast"/>
      <w:jc w:val="left"/>
    </w:pPr>
    <w:rPr>
      <w:sz w:val="18"/>
      <w:szCs w:val="18"/>
    </w:rPr>
  </w:style>
  <w:style w:type="paragraph" w:styleId="8">
    <w:name w:val="header"/>
    <w:basedOn w:val="1"/>
    <w:link w:val="15"/>
    <w:semiHidden/>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2"/>
    <w:basedOn w:val="4"/>
    <w:unhideWhenUsed/>
    <w:qFormat/>
    <w:uiPriority w:val="99"/>
    <w:pPr>
      <w:spacing w:line="240" w:lineRule="auto"/>
      <w:ind w:firstLine="420" w:firstLineChars="200"/>
    </w:pPr>
  </w:style>
  <w:style w:type="table" w:styleId="12">
    <w:name w:val="Table Grid"/>
    <w:basedOn w:val="11"/>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14">
    <w:name w:val="Strong"/>
    <w:basedOn w:val="13"/>
    <w:qFormat/>
    <w:uiPriority w:val="0"/>
    <w:rPr>
      <w:b/>
    </w:rPr>
  </w:style>
  <w:style w:type="character" w:customStyle="1" w:styleId="15">
    <w:name w:val="页眉 Char"/>
    <w:basedOn w:val="13"/>
    <w:link w:val="8"/>
    <w:semiHidden/>
    <w:qFormat/>
    <w:uiPriority w:val="99"/>
    <w:rPr>
      <w:sz w:val="18"/>
      <w:szCs w:val="18"/>
    </w:rPr>
  </w:style>
  <w:style w:type="character" w:customStyle="1" w:styleId="16">
    <w:name w:val="页脚 Char"/>
    <w:basedOn w:val="13"/>
    <w:link w:val="7"/>
    <w:semiHidden/>
    <w:qFormat/>
    <w:uiPriority w:val="99"/>
    <w:rPr>
      <w:sz w:val="18"/>
      <w:szCs w:val="18"/>
    </w:rPr>
  </w:style>
  <w:style w:type="character" w:customStyle="1" w:styleId="17">
    <w:name w:val="批注框文本 Char"/>
    <w:basedOn w:val="13"/>
    <w:link w:val="6"/>
    <w:semiHidden/>
    <w:qFormat/>
    <w:uiPriority w:val="99"/>
    <w:rPr>
      <w:sz w:val="18"/>
      <w:szCs w:val="18"/>
    </w:rPr>
  </w:style>
  <w:style w:type="paragraph" w:customStyle="1" w:styleId="18">
    <w:name w:val="列出段落1"/>
    <w:basedOn w:val="1"/>
    <w:qFormat/>
    <w:uiPriority w:val="34"/>
    <w:pPr>
      <w:spacing w:line="240" w:lineRule="auto"/>
      <w:ind w:firstLine="420" w:firstLineChars="200"/>
    </w:pPr>
    <w:rPr>
      <w:rFonts w:ascii="Calibri" w:hAnsi="Calibri" w:eastAsia="宋体" w:cs="Calibri"/>
      <w:szCs w:val="21"/>
    </w:rPr>
  </w:style>
  <w:style w:type="character" w:customStyle="1" w:styleId="19">
    <w:name w:val="日期 Char"/>
    <w:basedOn w:val="13"/>
    <w:link w:val="5"/>
    <w:semiHidden/>
    <w:qFormat/>
    <w:uiPriority w:val="99"/>
    <w:rPr>
      <w:rFonts w:asciiTheme="minorHAnsi" w:hAnsiTheme="minorHAnsi" w:eastAsiaTheme="minorEastAsia" w:cstheme="minorBidi"/>
      <w:kern w:val="2"/>
      <w:sz w:val="21"/>
      <w:szCs w:val="22"/>
    </w:rPr>
  </w:style>
  <w:style w:type="paragraph" w:customStyle="1" w:styleId="20">
    <w:name w:val="Body text|1"/>
    <w:basedOn w:val="1"/>
    <w:autoRedefine/>
    <w:qFormat/>
    <w:uiPriority w:val="0"/>
    <w:pPr>
      <w:widowControl w:val="0"/>
      <w:shd w:val="clear" w:color="auto" w:fill="auto"/>
      <w:spacing w:line="437" w:lineRule="auto"/>
      <w:ind w:firstLine="400"/>
    </w:pPr>
    <w:rPr>
      <w:rFonts w:ascii="宋体" w:hAnsi="宋体" w:eastAsia="宋体" w:cs="宋体"/>
      <w:sz w:val="30"/>
      <w:szCs w:val="30"/>
      <w:u w:val="none"/>
      <w:shd w:val="clear" w:color="auto" w:fill="auto"/>
      <w:lang w:val="zh-TW" w:eastAsia="zh-TW" w:bidi="zh-TW"/>
    </w:rPr>
  </w:style>
  <w:style w:type="table" w:customStyle="1" w:styleId="21">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Pages>
  <Words>2588</Words>
  <Characters>2736</Characters>
  <Lines>1</Lines>
  <Paragraphs>1</Paragraphs>
  <TotalTime>43</TotalTime>
  <ScaleCrop>false</ScaleCrop>
  <LinksUpToDate>false</LinksUpToDate>
  <CharactersWithSpaces>2957</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2021-11-22T02:55:00Z</dcterms:created>
  <dc:creator>PC</dc:creator>
  <cp:lastModifiedBy>他们都叫我汤姆</cp:lastModifiedBy>
  <cp:lastPrinted>2025-09-03T09:05:00Z</cp:lastPrinted>
  <dcterms:modified xsi:type="dcterms:W3CDTF">2026-05-11T01:31:10Z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5A7ECF928FF6422B8C86AECDB4820FC2_13</vt:lpwstr>
  </property>
  <property fmtid="{D5CDD505-2E9C-101B-9397-08002B2CF9AE}" pid="4" name="KSOTemplateDocerSaveRecord">
    <vt:lpwstr>eyJoZGlkIjoiMTdlZTQ1YTdhYTJmY2FmMWVjOTc1OTcxZDE4MTA2NzEiLCJ1c2VySWQiOiI1NDk1Mjc2MjcifQ==</vt:lpwstr>
  </property>
</Properties>
</file>